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70" w:firstLineChars="700"/>
        <w:rPr>
          <w:rFonts w:ascii="宋体" w:hAnsi="宋体"/>
          <w:color w:val="000000"/>
          <w:szCs w:val="21"/>
        </w:rPr>
      </w:pPr>
      <w:r>
        <w:drawing>
          <wp:inline distT="0" distB="0" distL="0" distR="0">
            <wp:extent cx="3248025" cy="570865"/>
            <wp:effectExtent l="0" t="0" r="9525" b="635"/>
            <wp:docPr id="12" name="图片 12"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ww.91taoke.com 91淘课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248025" cy="570865"/>
                    </a:xfrm>
                    <a:prstGeom prst="rect">
                      <a:avLst/>
                    </a:prstGeom>
                    <a:noFill/>
                    <a:ln>
                      <a:noFill/>
                    </a:ln>
                  </pic:spPr>
                </pic:pic>
              </a:graphicData>
            </a:graphic>
          </wp:inline>
        </w:drawing>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本试卷分第Ⅰ卷和第Ⅱ卷两部分，共</w:t>
      </w:r>
      <w:r>
        <w:rPr>
          <w:rFonts w:ascii="宋体" w:hAnsi="宋体"/>
          <w:szCs w:val="21"/>
        </w:rPr>
        <w:t>12</w:t>
      </w:r>
      <w:r>
        <w:rPr>
          <w:rFonts w:hint="eastAsia" w:ascii="宋体" w:hAnsi="宋体"/>
          <w:szCs w:val="21"/>
        </w:rPr>
        <w:t>页。满分</w:t>
      </w:r>
      <w:r>
        <w:rPr>
          <w:rFonts w:ascii="宋体" w:hAnsi="宋体"/>
          <w:szCs w:val="21"/>
        </w:rPr>
        <w:t>300</w:t>
      </w:r>
      <w:r>
        <w:rPr>
          <w:rFonts w:hint="eastAsia" w:ascii="宋体" w:hAnsi="宋体"/>
          <w:szCs w:val="21"/>
        </w:rPr>
        <w:t>分。考试用时</w:t>
      </w:r>
      <w:r>
        <w:rPr>
          <w:rFonts w:ascii="宋体" w:hAnsi="宋体"/>
          <w:szCs w:val="21"/>
        </w:rPr>
        <w:t>150</w:t>
      </w:r>
      <w:r>
        <w:rPr>
          <w:rFonts w:hint="eastAsia" w:ascii="宋体" w:hAnsi="宋体"/>
          <w:szCs w:val="21"/>
        </w:rPr>
        <w:t>分钟。答题前，考生务必用</w:t>
      </w:r>
      <w:r>
        <w:rPr>
          <w:rFonts w:ascii="宋体" w:hAnsi="宋体"/>
          <w:szCs w:val="21"/>
        </w:rPr>
        <w:t>0.5</w:t>
      </w:r>
      <w:r>
        <w:rPr>
          <w:rFonts w:hint="eastAsia" w:ascii="宋体" w:hAnsi="宋体"/>
          <w:szCs w:val="21"/>
        </w:rPr>
        <w:t>毫米签字笔将自己的姓名、座号、考生号、县区和科类填写在试卷和答题卡规定的位置。考试结束后，将本试卷和答题卡一并交回。</w:t>
      </w:r>
    </w:p>
    <w:p>
      <w:pPr>
        <w:spacing w:line="360" w:lineRule="auto"/>
        <w:jc w:val="center"/>
        <w:rPr>
          <w:rFonts w:ascii="宋体" w:hAnsi="宋体"/>
          <w:szCs w:val="21"/>
        </w:rPr>
      </w:pPr>
      <w:r>
        <w:rPr>
          <w:rFonts w:hint="eastAsia" w:ascii="宋体" w:hAnsi="宋体"/>
          <w:szCs w:val="21"/>
        </w:rPr>
        <w:t>第Ⅰ卷（必做，共</w:t>
      </w:r>
      <w:r>
        <w:rPr>
          <w:rFonts w:ascii="宋体" w:hAnsi="宋体"/>
          <w:szCs w:val="21"/>
        </w:rPr>
        <w:t>140</w:t>
      </w:r>
      <w:r>
        <w:rPr>
          <w:rFonts w:hint="eastAsia" w:ascii="宋体" w:hAnsi="宋体"/>
          <w:szCs w:val="21"/>
        </w:rPr>
        <w:t>分）</w:t>
      </w:r>
    </w:p>
    <w:p>
      <w:pPr>
        <w:spacing w:line="360" w:lineRule="auto"/>
        <w:jc w:val="left"/>
        <w:rPr>
          <w:rFonts w:ascii="宋体" w:hAnsi="宋体"/>
          <w:szCs w:val="21"/>
        </w:rPr>
      </w:pPr>
      <w:r>
        <w:rPr>
          <w:rFonts w:hint="eastAsia" w:ascii="宋体" w:hAnsi="宋体"/>
          <w:szCs w:val="21"/>
        </w:rPr>
        <w:t>注意事项：</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、第Ⅰ卷共</w:t>
      </w:r>
      <w:r>
        <w:rPr>
          <w:rFonts w:ascii="宋体" w:hAnsi="宋体"/>
          <w:szCs w:val="21"/>
        </w:rPr>
        <w:t>35</w:t>
      </w:r>
      <w:r>
        <w:rPr>
          <w:rFonts w:hint="eastAsia" w:ascii="宋体" w:hAnsi="宋体"/>
          <w:szCs w:val="21"/>
        </w:rPr>
        <w:t>小题，每小题</w:t>
      </w:r>
      <w:r>
        <w:rPr>
          <w:rFonts w:ascii="宋体" w:hAnsi="宋体"/>
          <w:szCs w:val="21"/>
        </w:rPr>
        <w:t>4</w:t>
      </w:r>
      <w:r>
        <w:rPr>
          <w:rFonts w:hint="eastAsia" w:ascii="宋体" w:hAnsi="宋体"/>
          <w:szCs w:val="21"/>
        </w:rPr>
        <w:t>分，共</w:t>
      </w:r>
      <w:r>
        <w:rPr>
          <w:rFonts w:ascii="宋体" w:hAnsi="宋体"/>
          <w:szCs w:val="21"/>
        </w:rPr>
        <w:t>140</w:t>
      </w:r>
      <w:r>
        <w:rPr>
          <w:rFonts w:hint="eastAsia" w:ascii="宋体" w:hAnsi="宋体"/>
          <w:szCs w:val="21"/>
        </w:rPr>
        <w:t>分。在每小题给出的四个选项中，只有一项是最符合题目要求的。</w:t>
      </w:r>
    </w:p>
    <w:p>
      <w:pPr>
        <w:spacing w:line="360" w:lineRule="auto"/>
        <w:ind w:firstLine="405"/>
        <w:jc w:val="left"/>
        <w:rPr>
          <w:rFonts w:ascii="宋体" w:hAnsi="宋体"/>
          <w:szCs w:val="21"/>
        </w:rPr>
      </w:pPr>
      <w:r>
        <w:rPr>
          <w:rFonts w:ascii="宋体" w:hAnsi="宋体"/>
          <w:szCs w:val="21"/>
        </w:rPr>
        <w:t>2</w:t>
      </w:r>
      <w:r>
        <w:rPr>
          <w:rFonts w:hint="eastAsia" w:ascii="宋体" w:hAnsi="宋体"/>
          <w:szCs w:val="21"/>
        </w:rPr>
        <w:t>、每小题选出答案后，用</w:t>
      </w:r>
      <w:r>
        <w:rPr>
          <w:rFonts w:ascii="宋体" w:hAnsi="宋体"/>
          <w:szCs w:val="21"/>
        </w:rPr>
        <w:t>2B</w:t>
      </w:r>
      <w:r>
        <w:rPr>
          <w:rFonts w:hint="eastAsia" w:ascii="宋体" w:hAnsi="宋体"/>
          <w:szCs w:val="21"/>
        </w:rPr>
        <w:t>铅笔把答题卡上对应题目的答案标号涂黑。如需改动，用橡皮擦干净后，再选涂其他答案标号。不涂在答题卡上，只答在试卷上不得分。</w:t>
      </w:r>
    </w:p>
    <w:p>
      <w:pPr>
        <w:spacing w:line="360" w:lineRule="auto"/>
        <w:jc w:val="left"/>
        <w:rPr>
          <w:rFonts w:ascii="宋体" w:hAnsi="宋体"/>
          <w:szCs w:val="21"/>
        </w:rPr>
      </w:pPr>
      <w:r>
        <w:rPr>
          <w:rFonts w:hint="eastAsia" w:ascii="宋体" w:hAnsi="宋体"/>
          <w:szCs w:val="21"/>
        </w:rPr>
        <w:t>近年来，我国有些农村出现了“有院无人住，有地无人种”的空心化现象。完成下列各题。</w:t>
      </w:r>
    </w:p>
    <w:p>
      <w:pPr>
        <w:spacing w:line="360" w:lineRule="auto"/>
        <w:jc w:val="left"/>
        <w:rPr>
          <w:rFonts w:ascii="宋体" w:hAnsi="宋体"/>
          <w:szCs w:val="21"/>
        </w:rPr>
      </w:pPr>
      <w:r>
        <w:rPr>
          <w:rFonts w:ascii="宋体" w:hAnsi="宋体"/>
          <w:szCs w:val="21"/>
        </w:rPr>
        <w:t>1</w:t>
      </w:r>
      <w:r>
        <w:rPr>
          <w:rFonts w:hint="eastAsia" w:ascii="宋体" w:hAnsi="宋体"/>
          <w:szCs w:val="21"/>
        </w:rPr>
        <w:t>、这种空心化现象形成的主要原因是</w:t>
      </w:r>
    </w:p>
    <w:p>
      <w:pPr>
        <w:spacing w:line="360" w:lineRule="auto"/>
        <w:jc w:val="left"/>
        <w:rPr>
          <w:rFonts w:ascii="宋体" w:hAnsi="宋体"/>
          <w:szCs w:val="21"/>
        </w:rPr>
      </w:pPr>
      <w:r>
        <w:rPr>
          <w:rFonts w:ascii="宋体" w:hAnsi="宋体"/>
          <w:szCs w:val="21"/>
        </w:rPr>
        <w:t>A</w:t>
      </w:r>
      <w:r>
        <w:rPr>
          <w:rFonts w:hint="eastAsia" w:ascii="宋体" w:hAnsi="宋体"/>
          <w:szCs w:val="21"/>
        </w:rPr>
        <w:t>、城市自然环境好</w:t>
      </w:r>
      <w:r>
        <w:rPr>
          <w:rFonts w:ascii="宋体" w:hAnsi="宋体"/>
          <w:szCs w:val="21"/>
        </w:rPr>
        <w:t xml:space="preserve">           B</w:t>
      </w:r>
      <w:r>
        <w:rPr>
          <w:rFonts w:hint="eastAsia" w:ascii="宋体" w:hAnsi="宋体"/>
          <w:szCs w:val="21"/>
        </w:rPr>
        <w:t>、农村人均居住面积小</w:t>
      </w:r>
    </w:p>
    <w:p>
      <w:pPr>
        <w:spacing w:line="360" w:lineRule="auto"/>
        <w:jc w:val="left"/>
        <w:rPr>
          <w:rFonts w:ascii="宋体" w:hAnsi="宋体"/>
          <w:szCs w:val="21"/>
        </w:rPr>
      </w:pPr>
      <w:r>
        <w:rPr>
          <w:rFonts w:ascii="宋体" w:hAnsi="宋体"/>
          <w:szCs w:val="21"/>
        </w:rPr>
        <w:t>C</w:t>
      </w:r>
      <w:r>
        <w:rPr>
          <w:rFonts w:hint="eastAsia" w:ascii="宋体" w:hAnsi="宋体"/>
          <w:szCs w:val="21"/>
        </w:rPr>
        <w:t>、城乡收入差距大</w:t>
      </w:r>
      <w:r>
        <w:rPr>
          <w:rFonts w:ascii="宋体" w:hAnsi="宋体"/>
          <w:szCs w:val="21"/>
        </w:rPr>
        <w:t xml:space="preserve">           D</w:t>
      </w:r>
      <w:r>
        <w:rPr>
          <w:rFonts w:hint="eastAsia" w:ascii="宋体" w:hAnsi="宋体"/>
          <w:szCs w:val="21"/>
        </w:rPr>
        <w:t>、农村人口自然增长率低</w:t>
      </w:r>
    </w:p>
    <w:p>
      <w:pPr>
        <w:spacing w:line="360" w:lineRule="auto"/>
        <w:jc w:val="left"/>
        <w:rPr>
          <w:rFonts w:ascii="宋体" w:hAnsi="宋体"/>
          <w:szCs w:val="21"/>
        </w:rPr>
      </w:pPr>
      <w:r>
        <w:rPr>
          <w:rFonts w:ascii="宋体" w:hAnsi="宋体"/>
          <w:szCs w:val="21"/>
        </w:rPr>
        <w:t>2</w:t>
      </w:r>
      <w:r>
        <w:rPr>
          <w:rFonts w:hint="eastAsia" w:ascii="宋体" w:hAnsi="宋体"/>
          <w:szCs w:val="21"/>
        </w:rPr>
        <w:t>、“有院无人住，有地无人种”带来</w:t>
      </w:r>
    </w:p>
    <w:p>
      <w:pPr>
        <w:spacing w:line="360" w:lineRule="auto"/>
        <w:jc w:val="left"/>
        <w:rPr>
          <w:rFonts w:ascii="宋体" w:hAnsi="宋体"/>
          <w:szCs w:val="21"/>
        </w:rPr>
      </w:pPr>
      <w:r>
        <w:rPr>
          <w:rFonts w:ascii="宋体" w:hAnsi="宋体"/>
          <w:szCs w:val="21"/>
        </w:rPr>
        <w:t>A</w:t>
      </w:r>
      <w:r>
        <w:rPr>
          <w:rFonts w:hint="eastAsia" w:ascii="宋体" w:hAnsi="宋体"/>
          <w:szCs w:val="21"/>
        </w:rPr>
        <w:t>、土地资源浪费</w:t>
      </w:r>
      <w:r>
        <w:rPr>
          <w:rFonts w:ascii="宋体" w:hAnsi="宋体"/>
          <w:szCs w:val="21"/>
        </w:rPr>
        <w:t xml:space="preserve">            B</w:t>
      </w:r>
      <w:r>
        <w:rPr>
          <w:rFonts w:hint="eastAsia" w:ascii="宋体" w:hAnsi="宋体"/>
          <w:szCs w:val="21"/>
        </w:rPr>
        <w:t>、农业发展水平提高</w:t>
      </w:r>
    </w:p>
    <w:p>
      <w:pPr>
        <w:spacing w:line="360" w:lineRule="auto"/>
        <w:jc w:val="left"/>
        <w:rPr>
          <w:rFonts w:ascii="宋体" w:hAnsi="宋体"/>
          <w:szCs w:val="21"/>
        </w:rPr>
      </w:pPr>
      <w:r>
        <w:rPr>
          <w:rFonts w:ascii="宋体" w:hAnsi="宋体"/>
          <w:szCs w:val="21"/>
        </w:rPr>
        <w:t>C</w:t>
      </w:r>
      <w:r>
        <w:rPr>
          <w:rFonts w:hint="eastAsia" w:ascii="宋体" w:hAnsi="宋体"/>
          <w:szCs w:val="21"/>
        </w:rPr>
        <w:t>、城乡协调发展</w:t>
      </w:r>
      <w:r>
        <w:rPr>
          <w:rFonts w:ascii="宋体" w:hAnsi="宋体"/>
          <w:szCs w:val="21"/>
        </w:rPr>
        <w:t xml:space="preserve">            D</w:t>
      </w:r>
      <w:r>
        <w:rPr>
          <w:rFonts w:hint="eastAsia" w:ascii="宋体" w:hAnsi="宋体"/>
          <w:szCs w:val="21"/>
        </w:rPr>
        <w:t>、农村老龄化程度降低</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 xml:space="preserve">1、C   </w:t>
      </w:r>
    </w:p>
    <w:p>
      <w:pPr>
        <w:adjustRightInd w:val="0"/>
        <w:snapToGrid w:val="0"/>
        <w:spacing w:line="360" w:lineRule="auto"/>
        <w:rPr>
          <w:rFonts w:ascii="宋体" w:hAnsi="宋体"/>
          <w:color w:val="FF0000"/>
          <w:szCs w:val="21"/>
        </w:rPr>
      </w:pPr>
      <w:r>
        <w:rPr>
          <w:rFonts w:hint="eastAsia" w:ascii="宋体" w:hAnsi="宋体"/>
          <w:color w:val="FF0000"/>
          <w:szCs w:val="21"/>
        </w:rPr>
        <w:t>2、A</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numPr>
          <w:ilvl w:val="0"/>
          <w:numId w:val="1"/>
        </w:numPr>
        <w:spacing w:line="360" w:lineRule="auto"/>
        <w:jc w:val="left"/>
        <w:rPr>
          <w:rFonts w:ascii="宋体" w:hAnsi="宋体"/>
          <w:color w:val="FF0000"/>
          <w:szCs w:val="21"/>
        </w:rPr>
      </w:pPr>
      <w:r>
        <w:rPr>
          <w:rFonts w:hint="eastAsia" w:ascii="宋体" w:hAnsi="宋体"/>
          <w:color w:val="FF0000"/>
          <w:szCs w:val="21"/>
        </w:rPr>
        <w:t>【小题1】有些农村出现了“有院无人住，有地无人种”的空心化现象，主要是城乡收入差距大，农村人口迁移到城市务工、经商的多，导致农村出现空心化现象，C对。城市环境主要体现人文环境，自然环境不如农村好，A错。农村人均居住面积大，B错。农村人口自然增长率高于城市，D错。</w:t>
      </w:r>
    </w:p>
    <w:p>
      <w:pPr>
        <w:numPr>
          <w:ilvl w:val="0"/>
          <w:numId w:val="1"/>
        </w:numPr>
        <w:spacing w:line="360" w:lineRule="auto"/>
        <w:jc w:val="left"/>
        <w:rPr>
          <w:rFonts w:ascii="宋体" w:hAnsi="宋体"/>
          <w:color w:val="FF0000"/>
          <w:szCs w:val="21"/>
        </w:rPr>
      </w:pPr>
      <w:r>
        <w:rPr>
          <w:rFonts w:hint="eastAsia" w:ascii="宋体" w:hAnsi="宋体"/>
          <w:color w:val="FF0000"/>
          <w:szCs w:val="21"/>
        </w:rPr>
        <w:t>【小题2】“有院无人住，有地无人种”，造成了土地资源的荒芜、浪费，A对。无人耕种，不能带来农业发展水平提高，B错。造成城乡差距进一步扩大，C错。迁出的多是青壮年劳动力人口，留守的是老年人口，导致农村老龄化程度升高，D错。</w:t>
      </w:r>
    </w:p>
    <w:p>
      <w:pPr>
        <w:spacing w:line="360" w:lineRule="auto"/>
        <w:jc w:val="left"/>
        <w:rPr>
          <w:rFonts w:ascii="宋体" w:hAnsi="宋体"/>
          <w:color w:val="FF0000"/>
          <w:szCs w:val="21"/>
        </w:rPr>
      </w:pPr>
      <w:r>
        <w:rPr>
          <w:rFonts w:hint="eastAsia" w:ascii="宋体" w:hAnsi="宋体"/>
          <w:color w:val="FF0000"/>
          <w:szCs w:val="21"/>
        </w:rPr>
        <w:t>考点：农村出现空心化现象的原因及影响。</w:t>
      </w:r>
    </w:p>
    <w:p>
      <w:pPr>
        <w:spacing w:line="360" w:lineRule="auto"/>
        <w:jc w:val="left"/>
        <w:rPr>
          <w:rFonts w:ascii="宋体" w:hAnsi="宋体"/>
          <w:szCs w:val="21"/>
        </w:rPr>
      </w:pPr>
      <w:r>
        <w:rPr>
          <w:rFonts w:hint="eastAsia" w:ascii="宋体" w:hAnsi="宋体"/>
          <w:szCs w:val="21"/>
        </w:rPr>
        <w:t>近年来，北京市出现了一些大型城郊居住区，而大量就业岗位仍分布在城市中心地区，产生“钟摆”交通现象。完成下列各题。</w:t>
      </w:r>
    </w:p>
    <w:p>
      <w:pPr>
        <w:spacing w:line="360" w:lineRule="auto"/>
        <w:jc w:val="center"/>
        <w:rPr>
          <w:rFonts w:ascii="宋体" w:hAnsi="宋体"/>
          <w:szCs w:val="21"/>
        </w:rPr>
      </w:pPr>
      <w:r>
        <w:rPr>
          <w:rFonts w:ascii="宋体" w:hAnsi="宋体"/>
          <w:szCs w:val="21"/>
        </w:rPr>
        <w:drawing>
          <wp:inline distT="0" distB="0" distL="0" distR="0">
            <wp:extent cx="4330700" cy="3467100"/>
            <wp:effectExtent l="0" t="0" r="0" b="0"/>
            <wp:docPr id="11" name="图片 11"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ww.91taoke.com 91淘课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30700" cy="3467100"/>
                    </a:xfrm>
                    <a:prstGeom prst="rect">
                      <a:avLst/>
                    </a:prstGeom>
                    <a:noFill/>
                    <a:ln>
                      <a:noFill/>
                    </a:ln>
                  </pic:spPr>
                </pic:pic>
              </a:graphicData>
            </a:graphic>
          </wp:inline>
        </w:drawing>
      </w:r>
    </w:p>
    <w:p>
      <w:pPr>
        <w:spacing w:line="360" w:lineRule="auto"/>
        <w:jc w:val="left"/>
        <w:rPr>
          <w:rFonts w:ascii="宋体" w:hAnsi="宋体"/>
          <w:szCs w:val="21"/>
        </w:rPr>
      </w:pPr>
      <w:r>
        <w:rPr>
          <w:rFonts w:ascii="宋体" w:hAnsi="宋体"/>
          <w:szCs w:val="21"/>
        </w:rPr>
        <w:t>3</w:t>
      </w:r>
      <w:r>
        <w:rPr>
          <w:rFonts w:hint="eastAsia" w:ascii="宋体" w:hAnsi="宋体"/>
          <w:szCs w:val="21"/>
        </w:rPr>
        <w:t>、图</w:t>
      </w:r>
      <w:r>
        <w:rPr>
          <w:rFonts w:ascii="宋体" w:hAnsi="宋体"/>
          <w:szCs w:val="21"/>
        </w:rPr>
        <w:t>1</w:t>
      </w:r>
      <w:r>
        <w:rPr>
          <w:rFonts w:hint="eastAsia" w:ascii="宋体" w:hAnsi="宋体"/>
          <w:szCs w:val="21"/>
        </w:rPr>
        <w:t>为某工作日北京市部分路段路面交通实时路况示意图。图示时刻最有可能是</w:t>
      </w:r>
    </w:p>
    <w:p>
      <w:pPr>
        <w:spacing w:line="360" w:lineRule="auto"/>
        <w:jc w:val="left"/>
        <w:rPr>
          <w:rFonts w:ascii="宋体" w:hAnsi="宋体"/>
          <w:szCs w:val="21"/>
        </w:rPr>
      </w:pPr>
      <w:r>
        <w:rPr>
          <w:rFonts w:ascii="宋体" w:hAnsi="宋体"/>
          <w:szCs w:val="21"/>
        </w:rPr>
        <w:t>A</w:t>
      </w:r>
      <w:r>
        <w:rPr>
          <w:rFonts w:hint="eastAsia" w:ascii="宋体" w:hAnsi="宋体"/>
          <w:szCs w:val="21"/>
        </w:rPr>
        <w:t>、</w:t>
      </w:r>
      <w:r>
        <w:rPr>
          <w:rFonts w:ascii="宋体" w:hAnsi="宋体"/>
          <w:szCs w:val="21"/>
        </w:rPr>
        <w:t>8</w:t>
      </w:r>
      <w:r>
        <w:rPr>
          <w:rFonts w:hint="eastAsia" w:ascii="宋体" w:hAnsi="宋体"/>
          <w:szCs w:val="21"/>
        </w:rPr>
        <w:t>：</w:t>
      </w:r>
      <w:r>
        <w:rPr>
          <w:rFonts w:ascii="宋体" w:hAnsi="宋体"/>
          <w:szCs w:val="21"/>
        </w:rPr>
        <w:t>00    B</w:t>
      </w:r>
      <w:r>
        <w:rPr>
          <w:rFonts w:hint="eastAsia" w:ascii="宋体" w:hAnsi="宋体"/>
          <w:szCs w:val="21"/>
        </w:rPr>
        <w:t>、</w:t>
      </w:r>
      <w:r>
        <w:rPr>
          <w:rFonts w:ascii="宋体" w:hAnsi="宋体"/>
          <w:szCs w:val="21"/>
        </w:rPr>
        <w:t>12</w:t>
      </w:r>
      <w:r>
        <w:rPr>
          <w:rFonts w:hint="eastAsia" w:ascii="宋体" w:hAnsi="宋体"/>
          <w:szCs w:val="21"/>
        </w:rPr>
        <w:t>：</w:t>
      </w:r>
      <w:r>
        <w:rPr>
          <w:rFonts w:ascii="宋体" w:hAnsi="宋体"/>
          <w:szCs w:val="21"/>
        </w:rPr>
        <w:t>00     C</w:t>
      </w:r>
      <w:r>
        <w:rPr>
          <w:rFonts w:hint="eastAsia" w:ascii="宋体" w:hAnsi="宋体"/>
          <w:szCs w:val="21"/>
        </w:rPr>
        <w:t>、</w:t>
      </w:r>
      <w:r>
        <w:rPr>
          <w:rFonts w:ascii="宋体" w:hAnsi="宋体"/>
          <w:szCs w:val="21"/>
        </w:rPr>
        <w:t>14</w:t>
      </w:r>
      <w:r>
        <w:rPr>
          <w:rFonts w:hint="eastAsia" w:ascii="宋体" w:hAnsi="宋体"/>
          <w:szCs w:val="21"/>
        </w:rPr>
        <w:t>：</w:t>
      </w:r>
      <w:r>
        <w:rPr>
          <w:rFonts w:ascii="宋体" w:hAnsi="宋体"/>
          <w:szCs w:val="21"/>
        </w:rPr>
        <w:t>00     D</w:t>
      </w:r>
      <w:r>
        <w:rPr>
          <w:rFonts w:hint="eastAsia" w:ascii="宋体" w:hAnsi="宋体"/>
          <w:szCs w:val="21"/>
        </w:rPr>
        <w:t>、</w:t>
      </w:r>
      <w:r>
        <w:rPr>
          <w:rFonts w:ascii="宋体" w:hAnsi="宋体"/>
          <w:szCs w:val="21"/>
        </w:rPr>
        <w:t>18</w:t>
      </w:r>
      <w:r>
        <w:rPr>
          <w:rFonts w:hint="eastAsia" w:ascii="宋体" w:hAnsi="宋体"/>
          <w:szCs w:val="21"/>
        </w:rPr>
        <w:t>：</w:t>
      </w:r>
      <w:r>
        <w:rPr>
          <w:rFonts w:ascii="宋体" w:hAnsi="宋体"/>
          <w:szCs w:val="21"/>
        </w:rPr>
        <w:t>00</w:t>
      </w:r>
    </w:p>
    <w:p>
      <w:pPr>
        <w:spacing w:line="360" w:lineRule="auto"/>
        <w:jc w:val="left"/>
        <w:rPr>
          <w:rFonts w:ascii="宋体" w:hAnsi="宋体"/>
          <w:szCs w:val="21"/>
        </w:rPr>
      </w:pPr>
      <w:r>
        <w:rPr>
          <w:rFonts w:ascii="宋体" w:hAnsi="宋体"/>
          <w:szCs w:val="21"/>
        </w:rPr>
        <w:t>4</w:t>
      </w:r>
      <w:r>
        <w:rPr>
          <w:rFonts w:hint="eastAsia" w:ascii="宋体" w:hAnsi="宋体"/>
          <w:szCs w:val="21"/>
        </w:rPr>
        <w:t>、为缓解北京市的“钟摆”交通现象，可以</w:t>
      </w:r>
    </w:p>
    <w:p>
      <w:pPr>
        <w:spacing w:line="360" w:lineRule="auto"/>
        <w:jc w:val="left"/>
        <w:rPr>
          <w:rFonts w:ascii="宋体" w:hAnsi="宋体"/>
          <w:szCs w:val="21"/>
        </w:rPr>
      </w:pPr>
      <w:r>
        <w:rPr>
          <w:rFonts w:ascii="宋体" w:hAnsi="宋体"/>
          <w:szCs w:val="21"/>
        </w:rPr>
        <w:t>A</w:t>
      </w:r>
      <w:r>
        <w:rPr>
          <w:rFonts w:hint="eastAsia" w:ascii="宋体" w:hAnsi="宋体"/>
          <w:szCs w:val="21"/>
        </w:rPr>
        <w:t>、迁出城市中心地区的部分人口</w:t>
      </w:r>
      <w:r>
        <w:rPr>
          <w:rFonts w:ascii="宋体" w:hAnsi="宋体"/>
          <w:szCs w:val="21"/>
        </w:rPr>
        <w:t xml:space="preserve">       B</w:t>
      </w:r>
      <w:r>
        <w:rPr>
          <w:rFonts w:hint="eastAsia" w:ascii="宋体" w:hAnsi="宋体"/>
          <w:szCs w:val="21"/>
        </w:rPr>
        <w:t>、发展城市中心地区的第三产业</w:t>
      </w:r>
    </w:p>
    <w:p>
      <w:pPr>
        <w:spacing w:line="360" w:lineRule="auto"/>
        <w:jc w:val="left"/>
        <w:rPr>
          <w:rFonts w:ascii="宋体" w:hAnsi="宋体"/>
          <w:szCs w:val="21"/>
        </w:rPr>
      </w:pPr>
      <w:r>
        <w:rPr>
          <w:rFonts w:ascii="宋体" w:hAnsi="宋体"/>
          <w:szCs w:val="21"/>
        </w:rPr>
        <w:t>C</w:t>
      </w:r>
      <w:r>
        <w:rPr>
          <w:rFonts w:hint="eastAsia" w:ascii="宋体" w:hAnsi="宋体"/>
          <w:szCs w:val="21"/>
        </w:rPr>
        <w:t>、优化城市中心地区的企业投资环境</w:t>
      </w:r>
      <w:r>
        <w:rPr>
          <w:rFonts w:ascii="宋体" w:hAnsi="宋体"/>
          <w:szCs w:val="21"/>
        </w:rPr>
        <w:t xml:space="preserve">   D</w:t>
      </w:r>
      <w:r>
        <w:rPr>
          <w:rFonts w:hint="eastAsia" w:ascii="宋体" w:hAnsi="宋体"/>
          <w:szCs w:val="21"/>
        </w:rPr>
        <w:t>、迁出城市中心地区的部分企事业单位</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 xml:space="preserve">3、A  </w:t>
      </w:r>
    </w:p>
    <w:p>
      <w:pPr>
        <w:adjustRightInd w:val="0"/>
        <w:snapToGrid w:val="0"/>
        <w:spacing w:line="360" w:lineRule="auto"/>
        <w:rPr>
          <w:rFonts w:ascii="宋体" w:hAnsi="宋体"/>
          <w:color w:val="FF0000"/>
          <w:szCs w:val="21"/>
        </w:rPr>
      </w:pPr>
      <w:r>
        <w:rPr>
          <w:rFonts w:hint="eastAsia" w:ascii="宋体" w:hAnsi="宋体"/>
          <w:color w:val="FF0000"/>
          <w:szCs w:val="21"/>
        </w:rPr>
        <w:t>4、D</w:t>
      </w:r>
    </w:p>
    <w:p>
      <w:pPr>
        <w:spacing w:line="360" w:lineRule="auto"/>
        <w:rPr>
          <w:rFonts w:ascii="宋体" w:hAnsi="宋体"/>
          <w:color w:val="FF0000"/>
          <w:szCs w:val="21"/>
        </w:rPr>
      </w:pPr>
      <w:r>
        <w:rPr>
          <w:rFonts w:hint="eastAsia" w:ascii="宋体" w:hAnsi="宋体"/>
          <w:color w:val="FF0000"/>
          <w:szCs w:val="21"/>
        </w:rPr>
        <w:t>3、【小题3】根据材料，不少人在城郊居住，在城市中心工作，造成“钟摆”交通现象，图中拥挤路段并不在城市中心，分布在环线与放射线交汇处，进城放射线路的右侧车道。所以最可能是早晨8:00进城上班的时间，B对。其他时间段12:00或14:00车车流集中程度低，不易拥堵，B、C错。18:00应是出城的右侧车流拥堵可能性大，D错。</w:t>
      </w:r>
    </w:p>
    <w:p>
      <w:pPr>
        <w:spacing w:line="360" w:lineRule="auto"/>
        <w:jc w:val="left"/>
        <w:rPr>
          <w:rFonts w:ascii="宋体" w:hAnsi="宋体"/>
          <w:color w:val="FF0000"/>
          <w:szCs w:val="21"/>
        </w:rPr>
      </w:pPr>
      <w:r>
        <w:rPr>
          <w:rFonts w:hint="eastAsia" w:ascii="宋体" w:hAnsi="宋体"/>
          <w:color w:val="FF0000"/>
          <w:szCs w:val="21"/>
        </w:rPr>
        <w:t>4、【小题4】北京城市中心区是商务区，不是人口主要分布区，A错。发展城市中心地区的第三产业，人口流动性可能更强，不能缓解北京市的“钟摆”交通现象，B错。优化城市中心地区的企业投资环境，吸引企业进入，不能缓解“钟摆”交通现象，C错。迁出城市中心地区的部分企事业单位，可以导致相关从业人员迁出，缓解“钟摆”交通现象，D对。</w:t>
      </w:r>
    </w:p>
    <w:p>
      <w:pPr>
        <w:adjustRightInd w:val="0"/>
        <w:snapToGrid w:val="0"/>
        <w:spacing w:line="360" w:lineRule="auto"/>
        <w:rPr>
          <w:rFonts w:ascii="宋体" w:hAnsi="宋体"/>
          <w:color w:val="FF0000"/>
          <w:szCs w:val="21"/>
        </w:rPr>
      </w:pPr>
      <w:r>
        <w:rPr>
          <w:rFonts w:hint="eastAsia" w:ascii="宋体" w:hAnsi="宋体"/>
          <w:color w:val="FF0000"/>
          <w:szCs w:val="21"/>
        </w:rPr>
        <w:t>考点：“钟摆”交通现象的成因，城市人口流动方向及原因。</w:t>
      </w:r>
    </w:p>
    <w:p>
      <w:pPr>
        <w:spacing w:line="360" w:lineRule="auto"/>
        <w:jc w:val="left"/>
        <w:rPr>
          <w:rFonts w:ascii="宋体" w:hAnsi="宋体"/>
          <w:szCs w:val="21"/>
        </w:rPr>
      </w:pPr>
    </w:p>
    <w:p>
      <w:pPr>
        <w:spacing w:line="360" w:lineRule="auto"/>
        <w:rPr>
          <w:rFonts w:ascii="宋体" w:hAnsi="宋体"/>
          <w:szCs w:val="21"/>
        </w:rPr>
      </w:pPr>
      <w:r>
        <w:rPr>
          <w:rFonts w:hint="eastAsia" w:ascii="宋体" w:hAnsi="宋体"/>
          <w:szCs w:val="21"/>
        </w:rPr>
        <w:t>绿洲与荒漠的交错带生态环境脆弱，在其附近的绿洲区过量开采地下水会使交错带生态环境退化，形成“生态裂谷”。图</w:t>
      </w:r>
      <w:r>
        <w:rPr>
          <w:rFonts w:ascii="宋体" w:hAnsi="宋体"/>
          <w:szCs w:val="21"/>
        </w:rPr>
        <w:t>2</w:t>
      </w:r>
      <w:r>
        <w:rPr>
          <w:rFonts w:hint="eastAsia" w:ascii="宋体" w:hAnsi="宋体"/>
          <w:szCs w:val="21"/>
        </w:rPr>
        <w:t>为“生态裂谷”分布示意图。完成下列各题。</w:t>
      </w:r>
    </w:p>
    <w:p>
      <w:pPr>
        <w:spacing w:line="360" w:lineRule="auto"/>
        <w:jc w:val="center"/>
        <w:rPr>
          <w:rFonts w:ascii="宋体" w:hAnsi="宋体"/>
          <w:szCs w:val="21"/>
        </w:rPr>
      </w:pPr>
      <w:r>
        <w:rPr>
          <w:rFonts w:ascii="宋体" w:hAnsi="宋体"/>
          <w:szCs w:val="21"/>
        </w:rPr>
        <w:drawing>
          <wp:inline distT="0" distB="0" distL="0" distR="0">
            <wp:extent cx="3233420" cy="2882265"/>
            <wp:effectExtent l="0" t="0" r="5080" b="0"/>
            <wp:docPr id="10" name="图片 10"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ww.91taoke.com 91淘课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33420" cy="2882265"/>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t>5</w:t>
      </w:r>
      <w:r>
        <w:rPr>
          <w:rFonts w:hint="eastAsia" w:ascii="宋体" w:hAnsi="宋体"/>
          <w:szCs w:val="21"/>
        </w:rPr>
        <w:t>、“生态裂谷”形成过程中，附近的交错带</w:t>
      </w:r>
    </w:p>
    <w:p>
      <w:pPr>
        <w:spacing w:line="360" w:lineRule="auto"/>
        <w:jc w:val="left"/>
        <w:rPr>
          <w:rFonts w:ascii="宋体" w:hAnsi="宋体"/>
          <w:szCs w:val="21"/>
        </w:rPr>
      </w:pPr>
      <w:r>
        <w:rPr>
          <w:rFonts w:ascii="宋体" w:hAnsi="宋体"/>
          <w:szCs w:val="21"/>
        </w:rPr>
        <w:t>A</w:t>
      </w:r>
      <w:r>
        <w:rPr>
          <w:rFonts w:hint="eastAsia" w:ascii="宋体" w:hAnsi="宋体"/>
          <w:szCs w:val="21"/>
        </w:rPr>
        <w:t>、自然植被改善</w:t>
      </w:r>
      <w:r>
        <w:rPr>
          <w:rFonts w:ascii="宋体" w:hAnsi="宋体"/>
          <w:szCs w:val="21"/>
        </w:rPr>
        <w:t xml:space="preserve">        B</w:t>
      </w:r>
      <w:r>
        <w:rPr>
          <w:rFonts w:hint="eastAsia" w:ascii="宋体" w:hAnsi="宋体"/>
          <w:szCs w:val="21"/>
        </w:rPr>
        <w:t>、风力侵蚀减弱</w:t>
      </w:r>
    </w:p>
    <w:p>
      <w:pPr>
        <w:spacing w:line="360" w:lineRule="auto"/>
        <w:jc w:val="left"/>
        <w:rPr>
          <w:rFonts w:ascii="宋体" w:hAnsi="宋体"/>
          <w:szCs w:val="21"/>
        </w:rPr>
      </w:pPr>
      <w:r>
        <w:rPr>
          <w:rFonts w:ascii="宋体" w:hAnsi="宋体"/>
          <w:szCs w:val="21"/>
        </w:rPr>
        <w:t>C</w:t>
      </w:r>
      <w:r>
        <w:rPr>
          <w:rFonts w:hint="eastAsia" w:ascii="宋体" w:hAnsi="宋体"/>
          <w:szCs w:val="21"/>
        </w:rPr>
        <w:t>、地下水流向绿洲区</w:t>
      </w:r>
      <w:r>
        <w:rPr>
          <w:rFonts w:ascii="宋体" w:hAnsi="宋体"/>
          <w:szCs w:val="21"/>
        </w:rPr>
        <w:t xml:space="preserve">    D</w:t>
      </w:r>
      <w:r>
        <w:rPr>
          <w:rFonts w:hint="eastAsia" w:ascii="宋体" w:hAnsi="宋体"/>
          <w:szCs w:val="21"/>
        </w:rPr>
        <w:t>、流动沙丘转为固定沙丘</w:t>
      </w:r>
    </w:p>
    <w:p>
      <w:pPr>
        <w:spacing w:line="360" w:lineRule="auto"/>
        <w:rPr>
          <w:rFonts w:ascii="宋体" w:hAnsi="宋体"/>
          <w:szCs w:val="21"/>
        </w:rPr>
      </w:pPr>
      <w:r>
        <w:rPr>
          <w:rFonts w:ascii="宋体" w:hAnsi="宋体"/>
          <w:szCs w:val="21"/>
        </w:rPr>
        <w:t>6</w:t>
      </w:r>
      <w:r>
        <w:rPr>
          <w:rFonts w:hint="eastAsia" w:ascii="宋体" w:hAnsi="宋体"/>
          <w:szCs w:val="21"/>
        </w:rPr>
        <w:t>、“生态裂谷”出现后，为了绿洲区的可持续发展，应该</w:t>
      </w:r>
    </w:p>
    <w:p>
      <w:pPr>
        <w:spacing w:line="360" w:lineRule="auto"/>
        <w:jc w:val="left"/>
        <w:rPr>
          <w:rFonts w:ascii="宋体" w:hAnsi="宋体"/>
          <w:szCs w:val="21"/>
        </w:rPr>
      </w:pPr>
      <w:r>
        <w:rPr>
          <w:rFonts w:ascii="宋体" w:hAnsi="宋体"/>
          <w:szCs w:val="21"/>
        </w:rPr>
        <w:t>A</w:t>
      </w:r>
      <w:r>
        <w:rPr>
          <w:rFonts w:hint="eastAsia" w:ascii="宋体" w:hAnsi="宋体"/>
          <w:szCs w:val="21"/>
        </w:rPr>
        <w:t>、在荒漠区植树造林</w:t>
      </w:r>
      <w:r>
        <w:rPr>
          <w:rFonts w:ascii="宋体" w:hAnsi="宋体"/>
          <w:szCs w:val="21"/>
        </w:rPr>
        <w:t xml:space="preserve">        B</w:t>
      </w:r>
      <w:r>
        <w:rPr>
          <w:rFonts w:hint="eastAsia" w:ascii="宋体" w:hAnsi="宋体"/>
          <w:szCs w:val="21"/>
        </w:rPr>
        <w:t>、在交错带发展灌溉农业</w:t>
      </w:r>
    </w:p>
    <w:p>
      <w:pPr>
        <w:spacing w:line="360" w:lineRule="auto"/>
        <w:jc w:val="left"/>
        <w:rPr>
          <w:rFonts w:ascii="宋体" w:hAnsi="宋体"/>
          <w:szCs w:val="21"/>
        </w:rPr>
      </w:pPr>
      <w:r>
        <w:rPr>
          <w:rFonts w:ascii="宋体" w:hAnsi="宋体"/>
          <w:szCs w:val="21"/>
        </w:rPr>
        <w:t>C</w:t>
      </w:r>
      <w:r>
        <w:rPr>
          <w:rFonts w:hint="eastAsia" w:ascii="宋体" w:hAnsi="宋体"/>
          <w:szCs w:val="21"/>
        </w:rPr>
        <w:t>、在绿洲区禁止开采地下水</w:t>
      </w:r>
      <w:r>
        <w:rPr>
          <w:rFonts w:ascii="宋体" w:hAnsi="宋体"/>
          <w:szCs w:val="21"/>
        </w:rPr>
        <w:t xml:space="preserve">  D</w:t>
      </w:r>
      <w:r>
        <w:rPr>
          <w:rFonts w:hint="eastAsia" w:ascii="宋体" w:hAnsi="宋体"/>
          <w:szCs w:val="21"/>
        </w:rPr>
        <w:t>、在流域内合理分配水资源</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 xml:space="preserve">5、C  </w:t>
      </w:r>
    </w:p>
    <w:p>
      <w:pPr>
        <w:adjustRightInd w:val="0"/>
        <w:snapToGrid w:val="0"/>
        <w:spacing w:line="360" w:lineRule="auto"/>
        <w:rPr>
          <w:rFonts w:ascii="宋体" w:hAnsi="宋体"/>
          <w:color w:val="FF0000"/>
          <w:szCs w:val="21"/>
        </w:rPr>
      </w:pPr>
      <w:r>
        <w:rPr>
          <w:rFonts w:hint="eastAsia" w:ascii="宋体" w:hAnsi="宋体"/>
          <w:color w:val="FF0000"/>
          <w:szCs w:val="21"/>
        </w:rPr>
        <w:t>6、D</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spacing w:line="360" w:lineRule="auto"/>
        <w:rPr>
          <w:rFonts w:ascii="宋体" w:hAnsi="宋体"/>
          <w:color w:val="FF0000"/>
          <w:szCs w:val="21"/>
        </w:rPr>
      </w:pPr>
      <w:r>
        <w:rPr>
          <w:rFonts w:hint="eastAsia" w:ascii="宋体" w:hAnsi="宋体"/>
          <w:color w:val="FF0000"/>
          <w:szCs w:val="21"/>
        </w:rPr>
        <w:t>5、【小题5】结合材料，在绿洲区过量开采地下水会使交错带生态环境退化，形成“生态裂谷”。根据图例读图分析，“生态裂谷”形成过程中，首先是地下水水位下降，所以附近的交错带的地下水流向绿洲区，C对。根据材料，自然植被恶化，A错。该地位于干旱区，生态环境退化，风力侵蚀增强，B错。固定沙丘可能转为流动沙丘，D错。</w:t>
      </w:r>
    </w:p>
    <w:p>
      <w:pPr>
        <w:spacing w:line="360" w:lineRule="auto"/>
        <w:rPr>
          <w:rFonts w:ascii="宋体" w:hAnsi="宋体"/>
          <w:color w:val="FF0000"/>
          <w:szCs w:val="21"/>
        </w:rPr>
      </w:pPr>
      <w:r>
        <w:rPr>
          <w:rFonts w:hint="eastAsia" w:ascii="宋体" w:hAnsi="宋体"/>
          <w:color w:val="FF0000"/>
          <w:szCs w:val="21"/>
        </w:rPr>
        <w:t>6、【小题6】“生态裂谷”出现后，为了绿洲区的可持续发展，应该在流域内合理分配水资源，D对。森林消耗水量大，不适宜在荒漠区植树造林</w:t>
      </w:r>
      <w:r>
        <w:rPr>
          <w:rFonts w:ascii="宋体" w:hAnsi="宋体"/>
          <w:color w:val="FF0000"/>
          <w:szCs w:val="21"/>
        </w:rPr>
        <w:t xml:space="preserve"> </w:t>
      </w:r>
      <w:r>
        <w:rPr>
          <w:rFonts w:hint="eastAsia" w:ascii="宋体" w:hAnsi="宋体"/>
          <w:color w:val="FF0000"/>
          <w:szCs w:val="21"/>
        </w:rPr>
        <w:t>，A错。在交错带生态环境恶化，不适宜发展灌溉农业，B错。地下水是绿洲区的主要水源，在绿洲区禁止开采地下水不现实，C错。</w:t>
      </w:r>
    </w:p>
    <w:p>
      <w:pPr>
        <w:adjustRightInd w:val="0"/>
        <w:snapToGrid w:val="0"/>
        <w:spacing w:line="360" w:lineRule="auto"/>
        <w:rPr>
          <w:rFonts w:ascii="宋体" w:hAnsi="宋体"/>
          <w:szCs w:val="21"/>
        </w:rPr>
      </w:pPr>
      <w:r>
        <w:rPr>
          <w:rFonts w:hint="eastAsia" w:ascii="宋体" w:hAnsi="宋体"/>
          <w:color w:val="FF0000"/>
          <w:szCs w:val="21"/>
        </w:rPr>
        <w:t>考点：区域生态环境问题及形成原因，区域可持续发展的措施。</w:t>
      </w:r>
    </w:p>
    <w:p>
      <w:pPr>
        <w:spacing w:line="360" w:lineRule="auto"/>
        <w:jc w:val="left"/>
        <w:rPr>
          <w:rFonts w:ascii="宋体" w:hAnsi="宋体"/>
          <w:szCs w:val="21"/>
        </w:rPr>
      </w:pPr>
    </w:p>
    <w:p>
      <w:pPr>
        <w:spacing w:line="360" w:lineRule="auto"/>
        <w:jc w:val="left"/>
        <w:rPr>
          <w:rFonts w:ascii="宋体" w:hAnsi="宋体"/>
          <w:szCs w:val="21"/>
        </w:rPr>
      </w:pPr>
      <w:r>
        <w:rPr>
          <w:rFonts w:hint="eastAsia" w:ascii="宋体" w:hAnsi="宋体"/>
          <w:szCs w:val="21"/>
        </w:rPr>
        <w:t>日照时数指太阳在某地实际照射的时间。图们江是中国与朝鲜的界河。图</w:t>
      </w:r>
      <w:r>
        <w:rPr>
          <w:rFonts w:ascii="宋体" w:hAnsi="宋体"/>
          <w:szCs w:val="21"/>
        </w:rPr>
        <w:t>3</w:t>
      </w:r>
      <w:r>
        <w:rPr>
          <w:rFonts w:hint="eastAsia" w:ascii="宋体" w:hAnsi="宋体"/>
          <w:szCs w:val="21"/>
        </w:rPr>
        <w:t>为图们江流域日照时数年内变化柱状图。完成下列各题。</w:t>
      </w:r>
    </w:p>
    <w:p>
      <w:pPr>
        <w:spacing w:line="360" w:lineRule="auto"/>
        <w:jc w:val="center"/>
        <w:rPr>
          <w:rFonts w:ascii="宋体" w:hAnsi="宋体"/>
          <w:szCs w:val="21"/>
        </w:rPr>
      </w:pPr>
      <w:r>
        <w:rPr>
          <w:rFonts w:ascii="宋体" w:hAnsi="宋体"/>
          <w:szCs w:val="21"/>
        </w:rPr>
        <w:drawing>
          <wp:inline distT="0" distB="0" distL="0" distR="0">
            <wp:extent cx="3752850" cy="2926080"/>
            <wp:effectExtent l="0" t="0" r="0" b="7620"/>
            <wp:docPr id="9" name="图片 9"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ww.91taoke.com 91淘课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52850" cy="2926080"/>
                    </a:xfrm>
                    <a:prstGeom prst="rect">
                      <a:avLst/>
                    </a:prstGeom>
                    <a:noFill/>
                    <a:ln>
                      <a:noFill/>
                    </a:ln>
                  </pic:spPr>
                </pic:pic>
              </a:graphicData>
            </a:graphic>
          </wp:inline>
        </w:drawing>
      </w:r>
    </w:p>
    <w:p>
      <w:pPr>
        <w:spacing w:line="360" w:lineRule="auto"/>
        <w:jc w:val="left"/>
        <w:rPr>
          <w:rFonts w:ascii="宋体" w:hAnsi="宋体"/>
          <w:szCs w:val="21"/>
        </w:rPr>
      </w:pPr>
      <w:r>
        <w:rPr>
          <w:rFonts w:ascii="宋体" w:hAnsi="宋体"/>
          <w:szCs w:val="21"/>
        </w:rPr>
        <w:t>7</w:t>
      </w:r>
      <w:r>
        <w:rPr>
          <w:rFonts w:hint="eastAsia" w:ascii="宋体" w:hAnsi="宋体"/>
          <w:szCs w:val="21"/>
        </w:rPr>
        <w:t>、该流域日照时数在</w:t>
      </w:r>
      <w:r>
        <w:rPr>
          <w:rFonts w:ascii="宋体" w:hAnsi="宋体"/>
          <w:szCs w:val="21"/>
        </w:rPr>
        <w:t>7</w:t>
      </w:r>
      <w:r>
        <w:rPr>
          <w:rFonts w:hint="eastAsia" w:ascii="宋体" w:hAnsi="宋体"/>
          <w:szCs w:val="21"/>
        </w:rPr>
        <w:t>月出现低谷的影响因素是</w:t>
      </w:r>
    </w:p>
    <w:p>
      <w:pPr>
        <w:spacing w:line="360" w:lineRule="auto"/>
        <w:jc w:val="left"/>
        <w:rPr>
          <w:rFonts w:ascii="宋体" w:hAnsi="宋体"/>
          <w:szCs w:val="21"/>
        </w:rPr>
      </w:pPr>
      <w:r>
        <w:rPr>
          <w:rFonts w:ascii="宋体" w:hAnsi="宋体"/>
          <w:szCs w:val="21"/>
        </w:rPr>
        <w:t>A</w:t>
      </w:r>
      <w:r>
        <w:rPr>
          <w:rFonts w:hint="eastAsia" w:ascii="宋体" w:hAnsi="宋体"/>
          <w:szCs w:val="21"/>
        </w:rPr>
        <w:t>、云量</w:t>
      </w:r>
      <w:r>
        <w:rPr>
          <w:rFonts w:ascii="宋体" w:hAnsi="宋体"/>
          <w:szCs w:val="21"/>
        </w:rPr>
        <w:t xml:space="preserve">     B</w:t>
      </w:r>
      <w:r>
        <w:rPr>
          <w:rFonts w:hint="eastAsia" w:ascii="宋体" w:hAnsi="宋体"/>
          <w:szCs w:val="21"/>
        </w:rPr>
        <w:t>、海拔</w:t>
      </w:r>
      <w:r>
        <w:rPr>
          <w:rFonts w:ascii="宋体" w:hAnsi="宋体"/>
          <w:szCs w:val="21"/>
        </w:rPr>
        <w:t xml:space="preserve">     C</w:t>
      </w:r>
      <w:r>
        <w:rPr>
          <w:rFonts w:hint="eastAsia" w:ascii="宋体" w:hAnsi="宋体"/>
          <w:szCs w:val="21"/>
        </w:rPr>
        <w:t>、下垫面</w:t>
      </w:r>
      <w:r>
        <w:rPr>
          <w:rFonts w:ascii="宋体" w:hAnsi="宋体"/>
          <w:szCs w:val="21"/>
        </w:rPr>
        <w:t xml:space="preserve">     D</w:t>
      </w:r>
      <w:r>
        <w:rPr>
          <w:rFonts w:hint="eastAsia" w:ascii="宋体" w:hAnsi="宋体"/>
          <w:szCs w:val="21"/>
        </w:rPr>
        <w:t>、正午太阳高度</w:t>
      </w:r>
    </w:p>
    <w:p>
      <w:pPr>
        <w:spacing w:line="360" w:lineRule="auto"/>
        <w:jc w:val="left"/>
        <w:rPr>
          <w:rFonts w:ascii="宋体" w:hAnsi="宋体"/>
          <w:szCs w:val="21"/>
        </w:rPr>
      </w:pPr>
      <w:r>
        <w:rPr>
          <w:rFonts w:ascii="宋体" w:hAnsi="宋体"/>
          <w:szCs w:val="21"/>
        </w:rPr>
        <w:t>8</w:t>
      </w:r>
      <w:r>
        <w:rPr>
          <w:rFonts w:hint="eastAsia" w:ascii="宋体" w:hAnsi="宋体"/>
          <w:szCs w:val="21"/>
        </w:rPr>
        <w:t>、日照百分率为一个时段内某地日照时数与理论上最大的日照时数的比值（﹪）。该流域</w:t>
      </w:r>
      <w:r>
        <w:rPr>
          <w:rFonts w:ascii="宋体" w:hAnsi="宋体"/>
          <w:szCs w:val="21"/>
        </w:rPr>
        <w:t>3</w:t>
      </w:r>
      <w:r>
        <w:rPr>
          <w:rFonts w:hint="eastAsia" w:ascii="宋体" w:hAnsi="宋体"/>
          <w:szCs w:val="21"/>
        </w:rPr>
        <w:t>月份的日照百分率约为</w:t>
      </w:r>
    </w:p>
    <w:p>
      <w:pPr>
        <w:spacing w:line="360" w:lineRule="auto"/>
        <w:jc w:val="left"/>
        <w:rPr>
          <w:rFonts w:ascii="宋体" w:hAnsi="宋体"/>
          <w:szCs w:val="21"/>
        </w:rPr>
      </w:pPr>
      <w:r>
        <w:rPr>
          <w:rFonts w:ascii="宋体" w:hAnsi="宋体"/>
          <w:szCs w:val="21"/>
        </w:rPr>
        <w:t>A</w:t>
      </w:r>
      <w:r>
        <w:rPr>
          <w:rFonts w:hint="eastAsia" w:ascii="宋体" w:hAnsi="宋体"/>
          <w:szCs w:val="21"/>
        </w:rPr>
        <w:t>、</w:t>
      </w:r>
      <w:r>
        <w:rPr>
          <w:rFonts w:ascii="宋体" w:hAnsi="宋体"/>
          <w:szCs w:val="21"/>
        </w:rPr>
        <w:t>53</w:t>
      </w:r>
      <w:r>
        <w:rPr>
          <w:rFonts w:hint="eastAsia" w:ascii="宋体" w:hAnsi="宋体"/>
          <w:szCs w:val="21"/>
        </w:rPr>
        <w:t xml:space="preserve">﹪     </w:t>
      </w:r>
      <w:r>
        <w:rPr>
          <w:rFonts w:ascii="宋体" w:hAnsi="宋体"/>
          <w:szCs w:val="21"/>
        </w:rPr>
        <w:t>B</w:t>
      </w:r>
      <w:r>
        <w:rPr>
          <w:rFonts w:hint="eastAsia" w:ascii="宋体" w:hAnsi="宋体"/>
          <w:szCs w:val="21"/>
        </w:rPr>
        <w:t>、</w:t>
      </w:r>
      <w:r>
        <w:rPr>
          <w:rFonts w:ascii="宋体" w:hAnsi="宋体"/>
          <w:szCs w:val="21"/>
        </w:rPr>
        <w:t>62</w:t>
      </w:r>
      <w:r>
        <w:rPr>
          <w:rFonts w:hint="eastAsia" w:ascii="宋体" w:hAnsi="宋体"/>
          <w:szCs w:val="21"/>
        </w:rPr>
        <w:t xml:space="preserve">﹪    </w:t>
      </w:r>
      <w:r>
        <w:rPr>
          <w:rFonts w:ascii="宋体" w:hAnsi="宋体"/>
          <w:szCs w:val="21"/>
        </w:rPr>
        <w:t>C</w:t>
      </w:r>
      <w:r>
        <w:rPr>
          <w:rFonts w:hint="eastAsia" w:ascii="宋体" w:hAnsi="宋体"/>
          <w:szCs w:val="21"/>
        </w:rPr>
        <w:t>、</w:t>
      </w:r>
      <w:r>
        <w:rPr>
          <w:rFonts w:ascii="宋体" w:hAnsi="宋体"/>
          <w:szCs w:val="21"/>
        </w:rPr>
        <w:t>70</w:t>
      </w:r>
      <w:r>
        <w:rPr>
          <w:rFonts w:hint="eastAsia" w:ascii="宋体" w:hAnsi="宋体"/>
          <w:szCs w:val="21"/>
        </w:rPr>
        <w:t xml:space="preserve">﹪     </w:t>
      </w:r>
      <w:r>
        <w:rPr>
          <w:rFonts w:ascii="宋体" w:hAnsi="宋体"/>
          <w:szCs w:val="21"/>
        </w:rPr>
        <w:t>D</w:t>
      </w:r>
      <w:r>
        <w:rPr>
          <w:rFonts w:hint="eastAsia" w:ascii="宋体" w:hAnsi="宋体"/>
          <w:szCs w:val="21"/>
        </w:rPr>
        <w:t>、</w:t>
      </w:r>
      <w:r>
        <w:rPr>
          <w:rFonts w:ascii="宋体" w:hAnsi="宋体"/>
          <w:szCs w:val="21"/>
        </w:rPr>
        <w:t>78</w:t>
      </w:r>
      <w:r>
        <w:rPr>
          <w:rFonts w:hint="eastAsia" w:ascii="宋体" w:hAnsi="宋体"/>
          <w:szCs w:val="21"/>
        </w:rPr>
        <w:t>﹪</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s="方正书宋_GBK"/>
          <w:color w:val="FF0000"/>
          <w:szCs w:val="21"/>
        </w:rPr>
        <w:t>7、</w:t>
      </w:r>
      <w:r>
        <w:rPr>
          <w:rFonts w:hint="eastAsia" w:ascii="宋体" w:hAnsi="宋体"/>
          <w:color w:val="FF0000"/>
          <w:szCs w:val="21"/>
        </w:rPr>
        <w:t xml:space="preserve">A  </w:t>
      </w:r>
    </w:p>
    <w:p>
      <w:pPr>
        <w:adjustRightInd w:val="0"/>
        <w:snapToGrid w:val="0"/>
        <w:spacing w:line="360" w:lineRule="auto"/>
        <w:rPr>
          <w:rFonts w:ascii="宋体" w:hAnsi="宋体"/>
          <w:color w:val="FF0000"/>
          <w:szCs w:val="21"/>
        </w:rPr>
      </w:pPr>
      <w:r>
        <w:rPr>
          <w:rFonts w:hint="eastAsia" w:ascii="宋体" w:hAnsi="宋体"/>
          <w:color w:val="FF0000"/>
          <w:szCs w:val="21"/>
        </w:rPr>
        <w:t>8、B</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7、【小题7】同一地区影响日照时数差异的主要因素是天气。7月份，雨带移动到华北、东北地区，图门江是雨季，天空云量较多，日照时数少，A对。海拔、下垫面、正午太阳高度有影响，但不是7月份出现低谷的原因，B、C、D错。</w:t>
      </w:r>
    </w:p>
    <w:p>
      <w:pPr>
        <w:adjustRightInd w:val="0"/>
        <w:snapToGrid w:val="0"/>
        <w:spacing w:line="360" w:lineRule="auto"/>
        <w:rPr>
          <w:rFonts w:ascii="宋体" w:hAnsi="宋体"/>
          <w:color w:val="FF0000"/>
          <w:szCs w:val="21"/>
        </w:rPr>
      </w:pPr>
      <w:r>
        <w:rPr>
          <w:rFonts w:hint="eastAsia" w:ascii="宋体" w:hAnsi="宋体"/>
          <w:color w:val="FF0000"/>
          <w:szCs w:val="21"/>
        </w:rPr>
        <w:t>考点：影响日照时数的因素，区域日照百分率计算。</w:t>
      </w:r>
    </w:p>
    <w:p>
      <w:pPr>
        <w:numPr>
          <w:ilvl w:val="0"/>
          <w:numId w:val="2"/>
        </w:numPr>
        <w:adjustRightInd w:val="0"/>
        <w:snapToGrid w:val="0"/>
        <w:spacing w:line="360" w:lineRule="auto"/>
        <w:rPr>
          <w:rFonts w:ascii="宋体" w:hAnsi="宋体"/>
          <w:color w:val="FF0000"/>
          <w:szCs w:val="21"/>
        </w:rPr>
      </w:pPr>
      <w:r>
        <w:rPr>
          <w:rFonts w:hint="eastAsia" w:ascii="宋体" w:hAnsi="宋体"/>
          <w:color w:val="FF0000"/>
          <w:szCs w:val="21"/>
        </w:rPr>
        <w:t>【小题8】图示日照时数图中，3月份日照时数是230小时。3月份在春分附近，各地昼夜长短相等，每天理论上日照时数是12个小时，整个3月份理论上最大日照数是360小时，所以日照百分率是62%，B对。A、C、D错。</w:t>
      </w:r>
    </w:p>
    <w:p>
      <w:pPr>
        <w:adjustRightInd w:val="0"/>
        <w:snapToGrid w:val="0"/>
        <w:spacing w:line="360" w:lineRule="auto"/>
        <w:rPr>
          <w:rFonts w:ascii="宋体" w:hAnsi="宋体"/>
          <w:color w:val="FF0000"/>
          <w:szCs w:val="21"/>
        </w:rPr>
      </w:pPr>
      <w:r>
        <w:rPr>
          <w:rFonts w:hint="eastAsia" w:ascii="宋体" w:hAnsi="宋体"/>
          <w:color w:val="FF0000"/>
          <w:szCs w:val="21"/>
        </w:rPr>
        <w:t>考点：影响日照时数的因素，区域日照百分率计算。</w:t>
      </w:r>
    </w:p>
    <w:p>
      <w:pPr>
        <w:spacing w:line="360" w:lineRule="auto"/>
        <w:jc w:val="left"/>
        <w:rPr>
          <w:rFonts w:ascii="宋体" w:hAnsi="宋体"/>
          <w:szCs w:val="21"/>
        </w:rPr>
      </w:pPr>
    </w:p>
    <w:p>
      <w:pPr>
        <w:spacing w:line="360" w:lineRule="auto"/>
        <w:jc w:val="left"/>
        <w:rPr>
          <w:rFonts w:ascii="宋体" w:hAnsi="宋体"/>
          <w:szCs w:val="21"/>
        </w:rPr>
      </w:pPr>
      <w:r>
        <w:rPr>
          <w:rFonts w:hint="eastAsia" w:ascii="宋体" w:hAnsi="宋体"/>
          <w:szCs w:val="21"/>
        </w:rPr>
        <w:t>图4为我国某山地北坡甲、乙、丙三地垂直自然带随海拔变化示意图。完成下列各题。</w:t>
      </w:r>
    </w:p>
    <w:p>
      <w:pPr>
        <w:spacing w:line="360" w:lineRule="auto"/>
        <w:jc w:val="center"/>
        <w:rPr>
          <w:rFonts w:ascii="宋体" w:hAnsi="宋体"/>
          <w:szCs w:val="21"/>
        </w:rPr>
      </w:pPr>
      <w:r>
        <w:rPr>
          <w:rFonts w:ascii="宋体" w:hAnsi="宋体"/>
          <w:szCs w:val="21"/>
        </w:rPr>
        <w:drawing>
          <wp:inline distT="0" distB="0" distL="0" distR="0">
            <wp:extent cx="4476750" cy="3094355"/>
            <wp:effectExtent l="0" t="0" r="0" b="0"/>
            <wp:docPr id="8" name="图片 8"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ww.91taoke.com 91淘课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76750" cy="3094355"/>
                    </a:xfrm>
                    <a:prstGeom prst="rect">
                      <a:avLst/>
                    </a:prstGeom>
                    <a:noFill/>
                    <a:ln>
                      <a:noFill/>
                    </a:ln>
                  </pic:spPr>
                </pic:pic>
              </a:graphicData>
            </a:graphic>
          </wp:inline>
        </w:drawing>
      </w:r>
    </w:p>
    <w:p>
      <w:pPr>
        <w:spacing w:line="360" w:lineRule="auto"/>
        <w:jc w:val="left"/>
        <w:rPr>
          <w:rFonts w:ascii="宋体" w:hAnsi="宋体"/>
          <w:szCs w:val="21"/>
        </w:rPr>
      </w:pPr>
      <w:r>
        <w:rPr>
          <w:rFonts w:hint="eastAsia" w:ascii="宋体" w:hAnsi="宋体"/>
          <w:szCs w:val="21"/>
        </w:rPr>
        <w:t>9、该山地可能是</w:t>
      </w:r>
    </w:p>
    <w:p>
      <w:pPr>
        <w:spacing w:line="360" w:lineRule="auto"/>
        <w:jc w:val="left"/>
        <w:rPr>
          <w:rFonts w:ascii="宋体" w:hAnsi="宋体"/>
          <w:szCs w:val="21"/>
        </w:rPr>
      </w:pPr>
      <w:r>
        <w:rPr>
          <w:rFonts w:ascii="宋体" w:hAnsi="宋体"/>
          <w:szCs w:val="21"/>
        </w:rPr>
        <w:t>A</w:t>
      </w:r>
      <w:r>
        <w:rPr>
          <w:rFonts w:hint="eastAsia" w:ascii="宋体" w:hAnsi="宋体"/>
          <w:szCs w:val="21"/>
        </w:rPr>
        <w:t>、秦岭</w:t>
      </w:r>
      <w:r>
        <w:rPr>
          <w:rFonts w:ascii="宋体" w:hAnsi="宋体"/>
          <w:szCs w:val="21"/>
        </w:rPr>
        <w:t xml:space="preserve">     B</w:t>
      </w:r>
      <w:r>
        <w:rPr>
          <w:rFonts w:hint="eastAsia" w:ascii="宋体" w:hAnsi="宋体"/>
          <w:szCs w:val="21"/>
        </w:rPr>
        <w:t>、南岭</w:t>
      </w:r>
      <w:r>
        <w:rPr>
          <w:rFonts w:ascii="宋体" w:hAnsi="宋体"/>
          <w:szCs w:val="21"/>
        </w:rPr>
        <w:t xml:space="preserve">    C</w:t>
      </w:r>
      <w:r>
        <w:rPr>
          <w:rFonts w:hint="eastAsia" w:ascii="宋体" w:hAnsi="宋体"/>
          <w:szCs w:val="21"/>
        </w:rPr>
        <w:t>、昆仑山</w:t>
      </w:r>
      <w:r>
        <w:rPr>
          <w:rFonts w:ascii="宋体" w:hAnsi="宋体"/>
          <w:szCs w:val="21"/>
        </w:rPr>
        <w:t xml:space="preserve">     D</w:t>
      </w:r>
      <w:r>
        <w:rPr>
          <w:rFonts w:hint="eastAsia" w:ascii="宋体" w:hAnsi="宋体"/>
          <w:szCs w:val="21"/>
        </w:rPr>
        <w:t>、喜马拉雅山</w:t>
      </w:r>
    </w:p>
    <w:p>
      <w:pPr>
        <w:spacing w:line="360" w:lineRule="auto"/>
        <w:jc w:val="left"/>
        <w:rPr>
          <w:rFonts w:ascii="宋体" w:hAnsi="宋体"/>
          <w:szCs w:val="21"/>
        </w:rPr>
      </w:pPr>
      <w:r>
        <w:rPr>
          <w:rFonts w:ascii="宋体" w:hAnsi="宋体"/>
          <w:szCs w:val="21"/>
        </w:rPr>
        <w:t>10</w:t>
      </w:r>
      <w:r>
        <w:rPr>
          <w:rFonts w:hint="eastAsia" w:ascii="宋体" w:hAnsi="宋体"/>
          <w:szCs w:val="21"/>
        </w:rPr>
        <w:t>、甲、乙、丙三地垂直自然带的类型组合存在差异的主导因素是</w:t>
      </w:r>
    </w:p>
    <w:p>
      <w:pPr>
        <w:spacing w:line="360" w:lineRule="auto"/>
        <w:jc w:val="left"/>
        <w:rPr>
          <w:rFonts w:ascii="宋体" w:hAnsi="宋体"/>
          <w:szCs w:val="21"/>
        </w:rPr>
      </w:pPr>
      <w:r>
        <w:rPr>
          <w:rFonts w:ascii="宋体" w:hAnsi="宋体"/>
          <w:szCs w:val="21"/>
        </w:rPr>
        <w:t>A</w:t>
      </w:r>
      <w:r>
        <w:rPr>
          <w:rFonts w:hint="eastAsia" w:ascii="宋体" w:hAnsi="宋体"/>
          <w:szCs w:val="21"/>
        </w:rPr>
        <w:t>、光照</w:t>
      </w:r>
      <w:r>
        <w:rPr>
          <w:rFonts w:ascii="宋体" w:hAnsi="宋体"/>
          <w:szCs w:val="21"/>
        </w:rPr>
        <w:t xml:space="preserve">    B</w:t>
      </w:r>
      <w:r>
        <w:rPr>
          <w:rFonts w:hint="eastAsia" w:ascii="宋体" w:hAnsi="宋体"/>
          <w:szCs w:val="21"/>
        </w:rPr>
        <w:t>、水分</w:t>
      </w:r>
      <w:r>
        <w:rPr>
          <w:rFonts w:ascii="宋体" w:hAnsi="宋体"/>
          <w:szCs w:val="21"/>
        </w:rPr>
        <w:t xml:space="preserve">    C</w:t>
      </w:r>
      <w:r>
        <w:rPr>
          <w:rFonts w:hint="eastAsia" w:ascii="宋体" w:hAnsi="宋体"/>
          <w:szCs w:val="21"/>
        </w:rPr>
        <w:t>、海拔</w:t>
      </w:r>
      <w:r>
        <w:rPr>
          <w:rFonts w:ascii="宋体" w:hAnsi="宋体"/>
          <w:szCs w:val="21"/>
        </w:rPr>
        <w:t xml:space="preserve">     D</w:t>
      </w:r>
      <w:r>
        <w:rPr>
          <w:rFonts w:hint="eastAsia" w:ascii="宋体" w:hAnsi="宋体"/>
          <w:szCs w:val="21"/>
        </w:rPr>
        <w:t>热量</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 xml:space="preserve">9、C  </w:t>
      </w:r>
    </w:p>
    <w:p>
      <w:pPr>
        <w:adjustRightInd w:val="0"/>
        <w:snapToGrid w:val="0"/>
        <w:spacing w:line="360" w:lineRule="auto"/>
        <w:rPr>
          <w:rFonts w:ascii="宋体" w:hAnsi="宋体"/>
          <w:color w:val="FF0000"/>
          <w:szCs w:val="21"/>
        </w:rPr>
      </w:pPr>
      <w:r>
        <w:rPr>
          <w:rFonts w:hint="eastAsia" w:ascii="宋体" w:hAnsi="宋体"/>
          <w:color w:val="FF0000"/>
          <w:szCs w:val="21"/>
        </w:rPr>
        <w:t>10、B</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9、【小题9】读图，根据图中冰雪带的海拔高度判断，该山地可能位于青藏高原地区，不可能在每三阶梯，A、B错。根据材料，山地北坡是荒漠带，海拔约1000-1500米，位于第二阶梯，可能是昆仑山，C对。喜马拉雅山北坡海拔约4000千米，D错。</w:t>
      </w:r>
    </w:p>
    <w:p>
      <w:pPr>
        <w:adjustRightInd w:val="0"/>
        <w:snapToGrid w:val="0"/>
        <w:spacing w:line="360" w:lineRule="auto"/>
        <w:rPr>
          <w:rFonts w:ascii="宋体" w:hAnsi="宋体"/>
          <w:color w:val="FF0000"/>
          <w:szCs w:val="21"/>
        </w:rPr>
      </w:pPr>
      <w:r>
        <w:rPr>
          <w:rFonts w:hint="eastAsia" w:ascii="宋体" w:hAnsi="宋体"/>
          <w:color w:val="FF0000"/>
          <w:szCs w:val="21"/>
        </w:rPr>
        <w:t>10、【小题10】根据材料，图示区位于北坡，有林地分布。光照、热量少，所以影响垂直自然带的类型的主导因素是水分，B对。图中海拔与森林分布没有正相关、负相关的关系，不是主导因素，D错。</w:t>
      </w:r>
    </w:p>
    <w:p>
      <w:pPr>
        <w:adjustRightInd w:val="0"/>
        <w:snapToGrid w:val="0"/>
        <w:spacing w:line="360" w:lineRule="auto"/>
        <w:rPr>
          <w:rFonts w:ascii="宋体" w:hAnsi="宋体"/>
          <w:szCs w:val="21"/>
        </w:rPr>
      </w:pPr>
      <w:r>
        <w:rPr>
          <w:rFonts w:hint="eastAsia" w:ascii="宋体" w:hAnsi="宋体"/>
          <w:color w:val="FF0000"/>
          <w:szCs w:val="21"/>
        </w:rPr>
        <w:t>考点：山地垂直自然带差异 及主要原因。</w:t>
      </w:r>
    </w:p>
    <w:p>
      <w:pPr>
        <w:spacing w:line="360" w:lineRule="auto"/>
        <w:jc w:val="left"/>
        <w:rPr>
          <w:rFonts w:ascii="宋体" w:hAnsi="宋体"/>
          <w:szCs w:val="21"/>
        </w:rPr>
      </w:pPr>
    </w:p>
    <w:p>
      <w:pPr>
        <w:spacing w:line="360" w:lineRule="auto"/>
        <w:rPr>
          <w:rFonts w:ascii="宋体" w:hAnsi="宋体"/>
          <w:szCs w:val="21"/>
        </w:rPr>
      </w:pPr>
      <w:r>
        <w:rPr>
          <w:rFonts w:hint="eastAsia" w:ascii="宋体" w:hAnsi="宋体"/>
          <w:szCs w:val="21"/>
        </w:rPr>
        <w:t>某地理兴趣小组在一次野外考察中，选择了一条与考察区域总体构造线方向垂直的路线。观测出露的地层，记录了观测点的相关信息并绘制了考察路线地质剖面示意图。表1为观测点相关信息表。完成下列各题。</w:t>
      </w:r>
    </w:p>
    <w:p>
      <w:pPr>
        <w:spacing w:line="360" w:lineRule="auto"/>
        <w:jc w:val="center"/>
        <w:rPr>
          <w:rFonts w:ascii="宋体" w:hAnsi="宋体"/>
          <w:szCs w:val="21"/>
        </w:rPr>
      </w:pPr>
      <w:r>
        <w:rPr>
          <w:rFonts w:ascii="宋体" w:hAnsi="宋体"/>
          <w:szCs w:val="21"/>
        </w:rPr>
        <w:drawing>
          <wp:inline distT="0" distB="0" distL="0" distR="0">
            <wp:extent cx="5266690" cy="1242060"/>
            <wp:effectExtent l="0" t="0" r="0" b="0"/>
            <wp:docPr id="7" name="图片 7"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ww.91taoke.com 91淘课网"/>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96140" cy="1249424"/>
                    </a:xfrm>
                    <a:prstGeom prst="rect">
                      <a:avLst/>
                    </a:prstGeom>
                    <a:noFill/>
                    <a:ln>
                      <a:noFill/>
                    </a:ln>
                  </pic:spPr>
                </pic:pic>
              </a:graphicData>
            </a:graphic>
          </wp:inline>
        </w:drawing>
      </w:r>
    </w:p>
    <w:p>
      <w:pPr>
        <w:spacing w:line="360" w:lineRule="auto"/>
        <w:rPr>
          <w:rFonts w:ascii="宋体" w:hAnsi="宋体"/>
          <w:szCs w:val="21"/>
        </w:rPr>
      </w:pPr>
      <w:r>
        <w:rPr>
          <w:rFonts w:hint="eastAsia" w:ascii="宋体" w:hAnsi="宋体"/>
          <w:szCs w:val="21"/>
        </w:rPr>
        <w:t>11、该考察区域总体构造线方向为</w:t>
      </w:r>
    </w:p>
    <w:p>
      <w:pPr>
        <w:spacing w:line="360" w:lineRule="auto"/>
        <w:jc w:val="left"/>
        <w:rPr>
          <w:rFonts w:ascii="宋体" w:hAnsi="宋体"/>
          <w:szCs w:val="21"/>
        </w:rPr>
      </w:pPr>
      <w:r>
        <w:rPr>
          <w:rFonts w:hint="eastAsia" w:ascii="宋体" w:hAnsi="宋体"/>
          <w:szCs w:val="21"/>
        </w:rPr>
        <w:t xml:space="preserve">A、南北方向         B、东西方向     </w:t>
      </w:r>
    </w:p>
    <w:p>
      <w:pPr>
        <w:spacing w:line="360" w:lineRule="auto"/>
        <w:jc w:val="left"/>
        <w:rPr>
          <w:rFonts w:ascii="宋体" w:hAnsi="宋体"/>
          <w:szCs w:val="21"/>
        </w:rPr>
      </w:pPr>
      <w:r>
        <w:rPr>
          <w:rFonts w:hint="eastAsia" w:ascii="宋体" w:hAnsi="宋体"/>
          <w:szCs w:val="21"/>
        </w:rPr>
        <w:t>C、西北-东南方向    D、东北-西南方向</w:t>
      </w:r>
    </w:p>
    <w:p>
      <w:pPr>
        <w:spacing w:line="360" w:lineRule="auto"/>
        <w:jc w:val="left"/>
        <w:rPr>
          <w:rFonts w:ascii="宋体" w:hAnsi="宋体"/>
          <w:szCs w:val="21"/>
        </w:rPr>
      </w:pPr>
      <w:r>
        <w:rPr>
          <w:rFonts w:hint="eastAsia" w:ascii="宋体" w:hAnsi="宋体"/>
          <w:szCs w:val="21"/>
        </w:rPr>
        <w:t>12、该小组绘制的考察路线地质剖面示意图应为</w:t>
      </w:r>
    </w:p>
    <w:p>
      <w:pPr>
        <w:spacing w:line="360" w:lineRule="auto"/>
        <w:jc w:val="center"/>
        <w:rPr>
          <w:rFonts w:ascii="宋体" w:hAnsi="宋体"/>
          <w:szCs w:val="21"/>
        </w:rPr>
      </w:pPr>
      <w:r>
        <w:rPr>
          <w:rFonts w:ascii="宋体" w:hAnsi="宋体"/>
          <w:szCs w:val="21"/>
        </w:rPr>
        <w:drawing>
          <wp:inline distT="0" distB="0" distL="0" distR="0">
            <wp:extent cx="5274310" cy="819150"/>
            <wp:effectExtent l="0" t="0" r="2540" b="0"/>
            <wp:docPr id="6" name="图片 6"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ww.91taoke.com 91淘课网"/>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819150"/>
                    </a:xfrm>
                    <a:prstGeom prst="rect">
                      <a:avLst/>
                    </a:prstGeom>
                    <a:noFill/>
                    <a:ln>
                      <a:noFill/>
                    </a:ln>
                  </pic:spPr>
                </pic:pic>
              </a:graphicData>
            </a:graphic>
          </wp:inline>
        </w:drawing>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 xml:space="preserve">11、D  </w:t>
      </w:r>
    </w:p>
    <w:p>
      <w:pPr>
        <w:adjustRightInd w:val="0"/>
        <w:snapToGrid w:val="0"/>
        <w:spacing w:line="360" w:lineRule="auto"/>
        <w:rPr>
          <w:rFonts w:ascii="宋体" w:hAnsi="宋体"/>
          <w:color w:val="FF0000"/>
          <w:szCs w:val="21"/>
        </w:rPr>
      </w:pPr>
      <w:r>
        <w:rPr>
          <w:rFonts w:hint="eastAsia" w:ascii="宋体" w:hAnsi="宋体"/>
          <w:color w:val="FF0000"/>
          <w:szCs w:val="21"/>
        </w:rPr>
        <w:t>12、C</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11、【小题11】读表格，根据表格中个点坐标，可以判断地层的延伸方向是西北—东南方向。是东北—西南方向，D对</w:t>
      </w:r>
      <w:bookmarkStart w:id="0" w:name="_GoBack"/>
      <w:bookmarkEnd w:id="0"/>
      <w:r>
        <w:rPr>
          <w:rFonts w:hint="eastAsia" w:ascii="宋体" w:hAnsi="宋体"/>
          <w:color w:val="FF0000"/>
          <w:szCs w:val="21"/>
        </w:rPr>
        <w:t>。小组选择了一条与考察区域总体构造方向垂直的线路，所以该考察区域总体构造线方向为东北—西南方向，A、B、C错。</w:t>
      </w:r>
    </w:p>
    <w:p>
      <w:pPr>
        <w:adjustRightInd w:val="0"/>
        <w:snapToGrid w:val="0"/>
        <w:spacing w:line="360" w:lineRule="auto"/>
        <w:rPr>
          <w:rFonts w:ascii="宋体" w:hAnsi="宋体"/>
          <w:color w:val="FF0000"/>
          <w:szCs w:val="21"/>
        </w:rPr>
      </w:pPr>
      <w:r>
        <w:rPr>
          <w:rFonts w:hint="eastAsia" w:ascii="宋体" w:hAnsi="宋体"/>
          <w:color w:val="FF0000"/>
          <w:szCs w:val="21"/>
        </w:rPr>
        <w:t>12、【小题12】根据表格中信息，CDS岩层年龄由新-老，根据各点的经度判断，由S两点向两侧依次出现D、C岩层的点，所以该地质构造的岩层中间老，两翼新，是背斜构造，C对。</w:t>
      </w:r>
    </w:p>
    <w:p>
      <w:pPr>
        <w:adjustRightInd w:val="0"/>
        <w:snapToGrid w:val="0"/>
        <w:spacing w:line="360" w:lineRule="auto"/>
        <w:rPr>
          <w:rFonts w:ascii="宋体" w:hAnsi="宋体"/>
          <w:color w:val="FF0000"/>
          <w:szCs w:val="21"/>
        </w:rPr>
      </w:pPr>
      <w:r>
        <w:rPr>
          <w:rFonts w:hint="eastAsia" w:ascii="宋体" w:hAnsi="宋体"/>
          <w:color w:val="FF0000"/>
          <w:szCs w:val="21"/>
        </w:rPr>
        <w:t>考点：地质构造，岩层新老关系。</w:t>
      </w:r>
    </w:p>
    <w:p>
      <w:pPr>
        <w:adjustRightInd w:val="0"/>
        <w:snapToGrid w:val="0"/>
        <w:spacing w:line="360" w:lineRule="auto"/>
        <w:rPr>
          <w:rFonts w:ascii="宋体" w:hAnsi="宋体"/>
          <w:color w:val="FF0000"/>
          <w:szCs w:val="21"/>
        </w:rPr>
      </w:pPr>
    </w:p>
    <w:p>
      <w:pPr>
        <w:adjustRightInd w:val="0"/>
        <w:snapToGrid w:val="0"/>
        <w:spacing w:line="360" w:lineRule="auto"/>
        <w:jc w:val="center"/>
        <w:rPr>
          <w:rFonts w:ascii="宋体" w:hAnsi="宋体"/>
          <w:szCs w:val="21"/>
        </w:rPr>
      </w:pPr>
      <w:r>
        <w:rPr>
          <w:rFonts w:hint="eastAsia" w:ascii="宋体" w:hAnsi="宋体"/>
          <w:szCs w:val="21"/>
        </w:rPr>
        <w:t>第Ⅱ卷（必做42分+选做10分，共52分）</w:t>
      </w:r>
    </w:p>
    <w:p>
      <w:pPr>
        <w:adjustRightInd w:val="0"/>
        <w:snapToGrid w:val="0"/>
        <w:spacing w:line="360" w:lineRule="auto"/>
        <w:jc w:val="center"/>
        <w:rPr>
          <w:rFonts w:ascii="宋体" w:hAnsi="宋体"/>
          <w:szCs w:val="21"/>
        </w:rPr>
      </w:pPr>
      <w:r>
        <w:rPr>
          <w:rFonts w:hint="eastAsia" w:ascii="宋体" w:hAnsi="宋体"/>
          <w:szCs w:val="21"/>
        </w:rPr>
        <w:t>【必做部分】</w:t>
      </w:r>
    </w:p>
    <w:p>
      <w:pPr>
        <w:spacing w:line="360" w:lineRule="auto"/>
        <w:rPr>
          <w:rFonts w:ascii="宋体" w:hAnsi="宋体"/>
          <w:szCs w:val="21"/>
        </w:rPr>
      </w:pPr>
      <w:r>
        <w:rPr>
          <w:rFonts w:hint="eastAsia" w:ascii="宋体" w:hAnsi="宋体"/>
          <w:szCs w:val="21"/>
        </w:rPr>
        <w:t>36、（26分）阅读材料，回答问题</w:t>
      </w:r>
    </w:p>
    <w:p>
      <w:pPr>
        <w:spacing w:line="360" w:lineRule="auto"/>
        <w:ind w:firstLine="435"/>
        <w:rPr>
          <w:rFonts w:ascii="宋体" w:hAnsi="宋体"/>
          <w:szCs w:val="21"/>
        </w:rPr>
      </w:pPr>
      <w:r>
        <w:rPr>
          <w:rFonts w:hint="eastAsia" w:ascii="宋体" w:hAnsi="宋体"/>
          <w:szCs w:val="21"/>
        </w:rPr>
        <w:t>有植物界“活化石”之称的海岸红杉，生长快，寿命长，树形高大，材质优良，是世界上最有价值的树种之一。海岸红杉适合生长的温和、湿润、多雾的环境中。目前，原生海岸红杉仅分布于美国西海岸。1972年尼克松访华时赠送的海岸红杉树苗栽种在杭州。现在我国已有多个省市引种海岸红杉，有的地区已初具规模。图7为美国原生海岸红杉分布区及周边区域图，图8为杭州和阿克塔的气温变化曲线图与降水梳头图。</w:t>
      </w:r>
    </w:p>
    <w:p>
      <w:pPr>
        <w:spacing w:line="360" w:lineRule="auto"/>
        <w:jc w:val="center"/>
        <w:rPr>
          <w:rFonts w:ascii="宋体" w:hAnsi="宋体"/>
          <w:szCs w:val="21"/>
        </w:rPr>
      </w:pPr>
      <w:r>
        <w:rPr>
          <w:rFonts w:ascii="宋体" w:hAnsi="宋体"/>
          <w:szCs w:val="21"/>
        </w:rPr>
        <w:drawing>
          <wp:inline distT="0" distB="0" distL="0" distR="0">
            <wp:extent cx="5274310" cy="3437890"/>
            <wp:effectExtent l="0" t="0" r="2540" b="0"/>
            <wp:docPr id="5" name="图片 5"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ww.91taoke.com 91淘课网"/>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4310" cy="3437890"/>
                    </a:xfrm>
                    <a:prstGeom prst="rect">
                      <a:avLst/>
                    </a:prstGeom>
                    <a:noFill/>
                    <a:ln>
                      <a:noFill/>
                    </a:ln>
                  </pic:spPr>
                </pic:pic>
              </a:graphicData>
            </a:graphic>
          </wp:inline>
        </w:drawing>
      </w:r>
    </w:p>
    <w:p>
      <w:pPr>
        <w:spacing w:line="360" w:lineRule="auto"/>
        <w:ind w:firstLine="435"/>
        <w:jc w:val="center"/>
        <w:rPr>
          <w:rFonts w:ascii="宋体" w:hAnsi="宋体"/>
          <w:szCs w:val="21"/>
        </w:rPr>
      </w:pPr>
    </w:p>
    <w:p>
      <w:pPr>
        <w:spacing w:line="360" w:lineRule="auto"/>
        <w:ind w:firstLine="435"/>
        <w:rPr>
          <w:rFonts w:ascii="宋体" w:hAnsi="宋体"/>
          <w:szCs w:val="21"/>
        </w:rPr>
      </w:pPr>
      <w:r>
        <w:rPr>
          <w:rFonts w:hint="eastAsia" w:ascii="宋体" w:hAnsi="宋体"/>
          <w:szCs w:val="21"/>
        </w:rPr>
        <w:t>（1）描述原生海岸红杉分布区的地形特征。（4分）</w:t>
      </w:r>
    </w:p>
    <w:p>
      <w:pPr>
        <w:spacing w:line="360" w:lineRule="auto"/>
        <w:ind w:firstLine="435"/>
        <w:rPr>
          <w:rFonts w:ascii="宋体" w:hAnsi="宋体"/>
          <w:szCs w:val="21"/>
        </w:rPr>
      </w:pPr>
      <w:r>
        <w:rPr>
          <w:rFonts w:hint="eastAsia" w:ascii="宋体" w:hAnsi="宋体"/>
          <w:szCs w:val="21"/>
        </w:rPr>
        <w:t>（2）分析原生海岸红杉分布区多雨、多雾的原因。（8分）</w:t>
      </w:r>
    </w:p>
    <w:p>
      <w:pPr>
        <w:spacing w:line="360" w:lineRule="auto"/>
        <w:ind w:firstLine="435"/>
        <w:rPr>
          <w:rFonts w:ascii="宋体" w:hAnsi="宋体"/>
          <w:szCs w:val="21"/>
        </w:rPr>
      </w:pPr>
      <w:r>
        <w:rPr>
          <w:rFonts w:hint="eastAsia" w:ascii="宋体" w:hAnsi="宋体"/>
          <w:szCs w:val="21"/>
        </w:rPr>
        <w:t>（3）对照阿克塔的气候特征，评价杭州海岸红杉生长的气候条件。</w:t>
      </w:r>
    </w:p>
    <w:p>
      <w:pPr>
        <w:spacing w:line="360" w:lineRule="auto"/>
        <w:ind w:firstLine="435"/>
        <w:rPr>
          <w:rFonts w:ascii="宋体" w:hAnsi="宋体"/>
          <w:szCs w:val="21"/>
        </w:rPr>
      </w:pPr>
      <w:r>
        <w:rPr>
          <w:rFonts w:hint="eastAsia" w:ascii="宋体" w:hAnsi="宋体"/>
          <w:szCs w:val="21"/>
        </w:rPr>
        <w:t>（4）指出海岸红杉引种到我国后的开发利用方向。（8分）</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（1）地形以山地、平原为主；地势东高西低。</w:t>
      </w:r>
    </w:p>
    <w:p>
      <w:pPr>
        <w:adjustRightInd w:val="0"/>
        <w:snapToGrid w:val="0"/>
        <w:spacing w:line="360" w:lineRule="auto"/>
        <w:rPr>
          <w:rFonts w:ascii="宋体" w:hAnsi="宋体"/>
          <w:color w:val="FF0000"/>
          <w:szCs w:val="21"/>
        </w:rPr>
      </w:pPr>
      <w:r>
        <w:rPr>
          <w:rFonts w:hint="eastAsia" w:ascii="宋体" w:hAnsi="宋体"/>
          <w:color w:val="FF0000"/>
          <w:szCs w:val="21"/>
        </w:rPr>
        <w:t>（2）地处大陆西岸，距海近；位于西风带，西风从海洋带来大量水汽；地处迎风坡，多地形雨；沿岸受寒流影响，水汽易凝结成雾。</w:t>
      </w:r>
    </w:p>
    <w:p>
      <w:pPr>
        <w:adjustRightInd w:val="0"/>
        <w:snapToGrid w:val="0"/>
        <w:spacing w:line="360" w:lineRule="auto"/>
        <w:rPr>
          <w:rFonts w:ascii="宋体" w:hAnsi="宋体"/>
          <w:color w:val="FF0000"/>
          <w:szCs w:val="21"/>
        </w:rPr>
      </w:pPr>
      <w:r>
        <w:rPr>
          <w:rFonts w:hint="eastAsia" w:ascii="宋体" w:hAnsi="宋体"/>
          <w:color w:val="FF0000"/>
          <w:szCs w:val="21"/>
        </w:rPr>
        <w:t>（3）有利条件：夏季降水较多。</w:t>
      </w:r>
    </w:p>
    <w:p>
      <w:pPr>
        <w:adjustRightInd w:val="0"/>
        <w:snapToGrid w:val="0"/>
        <w:spacing w:line="360" w:lineRule="auto"/>
        <w:rPr>
          <w:rFonts w:ascii="宋体" w:hAnsi="宋体"/>
          <w:color w:val="FF0000"/>
          <w:szCs w:val="21"/>
        </w:rPr>
      </w:pPr>
      <w:r>
        <w:rPr>
          <w:rFonts w:hint="eastAsia" w:ascii="宋体" w:hAnsi="宋体"/>
          <w:color w:val="FF0000"/>
          <w:szCs w:val="21"/>
        </w:rPr>
        <w:t>不利条件：夏季气温较高；冬季气温较低。</w:t>
      </w:r>
    </w:p>
    <w:p>
      <w:pPr>
        <w:adjustRightInd w:val="0"/>
        <w:snapToGrid w:val="0"/>
        <w:spacing w:line="360" w:lineRule="auto"/>
        <w:rPr>
          <w:rFonts w:ascii="宋体" w:hAnsi="宋体"/>
          <w:color w:val="FF0000"/>
          <w:szCs w:val="21"/>
        </w:rPr>
      </w:pPr>
      <w:r>
        <w:rPr>
          <w:rFonts w:hint="eastAsia" w:ascii="宋体" w:hAnsi="宋体"/>
          <w:color w:val="FF0000"/>
          <w:szCs w:val="21"/>
        </w:rPr>
        <w:t>（4）提供工业原料；发展旅游；开发科学研究；改善环境。</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（1）根据材料，原生海岸红杉仅分布于美国西海岸，读图，原生海岸红杉分布区地形以山地、平原为主。东部是山地，西部是平原，地势东高西低。</w:t>
      </w:r>
    </w:p>
    <w:p>
      <w:pPr>
        <w:adjustRightInd w:val="0"/>
        <w:snapToGrid w:val="0"/>
        <w:spacing w:line="360" w:lineRule="auto"/>
        <w:rPr>
          <w:rFonts w:ascii="宋体" w:hAnsi="宋体"/>
          <w:color w:val="FF0000"/>
          <w:szCs w:val="21"/>
        </w:rPr>
      </w:pPr>
      <w:r>
        <w:rPr>
          <w:rFonts w:hint="eastAsia" w:ascii="宋体" w:hAnsi="宋体"/>
          <w:color w:val="FF0000"/>
          <w:szCs w:val="21"/>
        </w:rPr>
        <w:t>（2）读图7，根据图中分布状况，原生海岸红杉地处大陆西岸，距海近。位于西风带，西风从海洋带来大量水汽。地处迎风坡，多地形雨。沿岸受加利福尼亚寒流影响，水汽易凝结成雾。</w:t>
      </w:r>
    </w:p>
    <w:p>
      <w:pPr>
        <w:adjustRightInd w:val="0"/>
        <w:snapToGrid w:val="0"/>
        <w:spacing w:line="360" w:lineRule="auto"/>
        <w:rPr>
          <w:rFonts w:ascii="宋体" w:hAnsi="宋体"/>
          <w:color w:val="FF0000"/>
          <w:szCs w:val="21"/>
        </w:rPr>
      </w:pPr>
      <w:r>
        <w:rPr>
          <w:rFonts w:hint="eastAsia" w:ascii="宋体" w:hAnsi="宋体"/>
          <w:color w:val="FF0000"/>
          <w:szCs w:val="21"/>
        </w:rPr>
        <w:t>（3）读图8分析，根据图中气温、降水资料，杭州夏季降水较多，有利于海岸红杉的生长。阿克塔气温变化小，气候温和。杭州是季风气候，夏季气温较高，冬季气温较低，不太适合海岸红杉生长。</w:t>
      </w:r>
    </w:p>
    <w:p>
      <w:pPr>
        <w:adjustRightInd w:val="0"/>
        <w:snapToGrid w:val="0"/>
        <w:spacing w:line="360" w:lineRule="auto"/>
        <w:rPr>
          <w:rFonts w:ascii="宋体" w:hAnsi="宋体"/>
          <w:color w:val="FF0000"/>
          <w:szCs w:val="21"/>
        </w:rPr>
      </w:pPr>
      <w:r>
        <w:rPr>
          <w:rFonts w:hint="eastAsia" w:ascii="宋体" w:hAnsi="宋体"/>
          <w:color w:val="FF0000"/>
          <w:szCs w:val="21"/>
        </w:rPr>
        <w:t>（4）海岸红杉引种到我国，可以提供工业原料。有植物界“活化石”之称的海岸红杉，适宜发展旅游业。可以用来开发科学研究。可以改善环境。</w:t>
      </w:r>
    </w:p>
    <w:p>
      <w:pPr>
        <w:adjustRightInd w:val="0"/>
        <w:snapToGrid w:val="0"/>
        <w:spacing w:line="360" w:lineRule="auto"/>
        <w:rPr>
          <w:rFonts w:ascii="宋体" w:hAnsi="宋体"/>
          <w:color w:val="FF0000"/>
          <w:szCs w:val="21"/>
        </w:rPr>
      </w:pPr>
      <w:r>
        <w:rPr>
          <w:rFonts w:hint="eastAsia" w:ascii="宋体" w:hAnsi="宋体"/>
          <w:color w:val="FF0000"/>
          <w:szCs w:val="21"/>
        </w:rPr>
        <w:t>考点：区域自然地理环境特征及成因，区域生物生长的条件，引种我国的开发利用方向。</w:t>
      </w:r>
    </w:p>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37、（16分）阅读材料，回答问题</w:t>
      </w:r>
    </w:p>
    <w:p>
      <w:pPr>
        <w:adjustRightInd w:val="0"/>
        <w:snapToGrid w:val="0"/>
        <w:spacing w:line="360" w:lineRule="auto"/>
        <w:ind w:firstLine="435"/>
        <w:rPr>
          <w:rFonts w:ascii="宋体" w:hAnsi="宋体"/>
          <w:szCs w:val="21"/>
        </w:rPr>
      </w:pPr>
      <w:r>
        <w:rPr>
          <w:rFonts w:hint="eastAsia" w:ascii="宋体" w:hAnsi="宋体"/>
          <w:szCs w:val="21"/>
        </w:rPr>
        <w:t>位于瑞典和丹麦两国交界处的厄勒海峡地区拥有多所著名大学，当地政府通过多种方式支持产学研合作项目，促进了生命科学、生物技术、医疗技术和医药技术等产业的集聚发展。目前，该地区已成为欧洲著名的“医药谷”。2000年，厄勒海峡跨海大桥建成通车。图9为厄勒海峡地区及周边区域图。</w:t>
      </w:r>
    </w:p>
    <w:p>
      <w:pPr>
        <w:adjustRightInd w:val="0"/>
        <w:snapToGrid w:val="0"/>
        <w:spacing w:line="360" w:lineRule="auto"/>
        <w:ind w:firstLine="435"/>
        <w:rPr>
          <w:rFonts w:ascii="宋体" w:hAnsi="宋体"/>
          <w:szCs w:val="21"/>
        </w:rPr>
      </w:pPr>
      <w:r>
        <w:rPr>
          <w:rFonts w:ascii="宋体" w:hAnsi="宋体"/>
          <w:szCs w:val="21"/>
        </w:rPr>
        <w:drawing>
          <wp:inline distT="0" distB="0" distL="0" distR="0">
            <wp:extent cx="4769485" cy="3679825"/>
            <wp:effectExtent l="0" t="0" r="0" b="0"/>
            <wp:docPr id="4" name="图片 4"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91taoke.com 91淘课网"/>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769485" cy="3679825"/>
                    </a:xfrm>
                    <a:prstGeom prst="rect">
                      <a:avLst/>
                    </a:prstGeom>
                    <a:noFill/>
                    <a:ln>
                      <a:noFill/>
                    </a:ln>
                  </pic:spPr>
                </pic:pic>
              </a:graphicData>
            </a:graphic>
          </wp:inline>
        </w:drawing>
      </w:r>
    </w:p>
    <w:p>
      <w:pPr>
        <w:adjustRightInd w:val="0"/>
        <w:snapToGrid w:val="0"/>
        <w:spacing w:line="360" w:lineRule="auto"/>
        <w:ind w:firstLine="435"/>
        <w:rPr>
          <w:rFonts w:ascii="宋体" w:hAnsi="宋体"/>
          <w:szCs w:val="21"/>
        </w:rPr>
      </w:pPr>
      <w:r>
        <w:rPr>
          <w:rFonts w:hint="eastAsia" w:ascii="宋体" w:hAnsi="宋体"/>
          <w:szCs w:val="21"/>
        </w:rPr>
        <w:t>（1）分析厄勒海峡地区成为“医药谷”的有利条件。（8分）</w:t>
      </w:r>
    </w:p>
    <w:p>
      <w:pPr>
        <w:adjustRightInd w:val="0"/>
        <w:snapToGrid w:val="0"/>
        <w:spacing w:line="360" w:lineRule="auto"/>
        <w:ind w:firstLine="435"/>
        <w:rPr>
          <w:rFonts w:ascii="宋体" w:hAnsi="宋体"/>
          <w:szCs w:val="21"/>
        </w:rPr>
      </w:pPr>
      <w:r>
        <w:rPr>
          <w:rFonts w:hint="eastAsia" w:ascii="宋体" w:hAnsi="宋体"/>
          <w:szCs w:val="21"/>
        </w:rPr>
        <w:t>（2）说明修建跨海大桥对厄勒海峡地区发展的积极作用。（4分）</w:t>
      </w:r>
    </w:p>
    <w:p>
      <w:pPr>
        <w:adjustRightInd w:val="0"/>
        <w:snapToGrid w:val="0"/>
        <w:spacing w:line="360" w:lineRule="auto"/>
        <w:ind w:firstLine="435"/>
        <w:rPr>
          <w:rFonts w:ascii="宋体" w:hAnsi="宋体"/>
          <w:szCs w:val="21"/>
        </w:rPr>
      </w:pPr>
      <w:r>
        <w:rPr>
          <w:rFonts w:hint="eastAsia" w:ascii="宋体" w:hAnsi="宋体"/>
          <w:szCs w:val="21"/>
        </w:rPr>
        <w:t>（3）有人认为，与现在的位置相比，厄勒海峡跨海大桥修建在A处更合理。你是否赞成？简述理由。（4分）</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（1）高校多，具有技术和人才优势；政府政策支持，医药产业集聚；区内拥有航空港，高速公路贯穿，交通便捷；地处温带海洋性气候区，气候宜人，环境优美。</w:t>
      </w:r>
    </w:p>
    <w:p>
      <w:pPr>
        <w:adjustRightInd w:val="0"/>
        <w:snapToGrid w:val="0"/>
        <w:spacing w:line="360" w:lineRule="auto"/>
        <w:rPr>
          <w:rFonts w:ascii="宋体" w:hAnsi="宋体"/>
          <w:color w:val="FF0000"/>
          <w:szCs w:val="21"/>
        </w:rPr>
      </w:pPr>
      <w:r>
        <w:rPr>
          <w:rFonts w:hint="eastAsia" w:ascii="宋体" w:hAnsi="宋体"/>
          <w:color w:val="FF0000"/>
          <w:szCs w:val="21"/>
        </w:rPr>
        <w:t>（2）交通更加便利，有利于加强两国间的区域联系；降低交通成本，扩大跨国贸易量，促进区域经济发展。</w:t>
      </w:r>
    </w:p>
    <w:p>
      <w:pPr>
        <w:adjustRightInd w:val="0"/>
        <w:snapToGrid w:val="0"/>
        <w:spacing w:line="360" w:lineRule="auto"/>
        <w:rPr>
          <w:rFonts w:ascii="宋体" w:hAnsi="宋体"/>
          <w:color w:val="FF0000"/>
          <w:szCs w:val="21"/>
        </w:rPr>
      </w:pPr>
      <w:r>
        <w:rPr>
          <w:rFonts w:hint="eastAsia" w:ascii="宋体" w:hAnsi="宋体"/>
          <w:color w:val="FF0000"/>
          <w:szCs w:val="21"/>
        </w:rPr>
        <w:t>（3）赞成。理由是与现在大桥的位置相比，A处位于海峡最窄处，工程量小，节约建设成本。</w:t>
      </w:r>
    </w:p>
    <w:p>
      <w:pPr>
        <w:adjustRightInd w:val="0"/>
        <w:snapToGrid w:val="0"/>
        <w:spacing w:line="360" w:lineRule="auto"/>
        <w:rPr>
          <w:rFonts w:ascii="宋体" w:hAnsi="宋体"/>
          <w:color w:val="FF0000"/>
          <w:szCs w:val="21"/>
        </w:rPr>
      </w:pPr>
      <w:r>
        <w:rPr>
          <w:rFonts w:hint="eastAsia" w:ascii="宋体" w:hAnsi="宋体"/>
          <w:color w:val="FF0000"/>
          <w:szCs w:val="21"/>
        </w:rPr>
        <w:t>或答不赞成。理由是与现在大桥的位置相比，A处两岸的城市规模小，交通需求量小。（若有其他答案，言之有理，可酌情给分）</w:t>
      </w:r>
    </w:p>
    <w:p>
      <w:pPr>
        <w:adjustRightInd w:val="0"/>
        <w:snapToGrid w:val="0"/>
        <w:spacing w:line="360" w:lineRule="auto"/>
        <w:rPr>
          <w:rFonts w:ascii="宋体" w:hAnsi="宋体"/>
          <w:szCs w:val="21"/>
        </w:rPr>
      </w:pPr>
      <w:r>
        <w:rPr>
          <w:rFonts w:hint="eastAsia" w:ascii="宋体" w:hAnsi="宋体"/>
          <w:color w:val="FF0000"/>
          <w:szCs w:val="21"/>
        </w:rPr>
        <w:t>【解析】</w:t>
      </w:r>
    </w:p>
    <w:p>
      <w:pPr>
        <w:spacing w:line="360" w:lineRule="auto"/>
        <w:rPr>
          <w:rFonts w:ascii="宋体" w:hAnsi="宋体"/>
          <w:color w:val="FF0000"/>
          <w:szCs w:val="21"/>
        </w:rPr>
      </w:pPr>
      <w:r>
        <w:rPr>
          <w:rFonts w:hint="eastAsia" w:ascii="宋体" w:hAnsi="宋体"/>
          <w:color w:val="FF0000"/>
          <w:szCs w:val="21"/>
        </w:rPr>
        <w:t>试题解析：</w:t>
      </w:r>
    </w:p>
    <w:p>
      <w:pPr>
        <w:numPr>
          <w:ilvl w:val="0"/>
          <w:numId w:val="3"/>
        </w:numPr>
        <w:spacing w:line="360" w:lineRule="auto"/>
        <w:rPr>
          <w:rFonts w:ascii="宋体" w:hAnsi="宋体"/>
          <w:color w:val="FF0000"/>
          <w:szCs w:val="21"/>
        </w:rPr>
      </w:pPr>
      <w:r>
        <w:rPr>
          <w:rFonts w:hint="eastAsia" w:ascii="宋体" w:hAnsi="宋体"/>
          <w:color w:val="FF0000"/>
          <w:szCs w:val="21"/>
        </w:rPr>
        <w:t>根据材料，厄勒海峡地区高校多，具有技术和人才优势。政府政策支持，医药产业聚集。区内拥有航空港，高速公路贯穿，交通便捷。地处温带海洋性气候区，气候宜人，环境优美。</w:t>
      </w:r>
    </w:p>
    <w:p>
      <w:pPr>
        <w:numPr>
          <w:ilvl w:val="0"/>
          <w:numId w:val="3"/>
        </w:numPr>
        <w:spacing w:line="360" w:lineRule="auto"/>
        <w:rPr>
          <w:rFonts w:ascii="宋体" w:hAnsi="宋体"/>
          <w:color w:val="FF0000"/>
          <w:szCs w:val="21"/>
        </w:rPr>
      </w:pPr>
      <w:r>
        <w:rPr>
          <w:rFonts w:hint="eastAsia" w:ascii="宋体" w:hAnsi="宋体"/>
          <w:color w:val="FF0000"/>
          <w:szCs w:val="21"/>
        </w:rPr>
        <w:t>修建跨海大桥，厄勒海峡地区交通更加便利，有利于加强两国间的区域联系。有利于降低交通成本，扩大跨国贸易量，促进区域经济发展。</w:t>
      </w:r>
    </w:p>
    <w:p>
      <w:pPr>
        <w:numPr>
          <w:ilvl w:val="0"/>
          <w:numId w:val="3"/>
        </w:numPr>
        <w:spacing w:line="360" w:lineRule="auto"/>
        <w:rPr>
          <w:rFonts w:ascii="宋体" w:hAnsi="宋体"/>
          <w:color w:val="FF0000"/>
          <w:szCs w:val="21"/>
        </w:rPr>
      </w:pPr>
      <w:r>
        <w:rPr>
          <w:rFonts w:hint="eastAsia" w:ascii="宋体" w:hAnsi="宋体"/>
          <w:color w:val="FF0000"/>
          <w:szCs w:val="21"/>
        </w:rPr>
        <w:t>读图，与现在大桥的位置相比，A处位于海峡最窄处，工程量小，有利于节约建设成本，所以赞成，若从经济效益角度看，与现在大桥位置相比，A处两岸的城市规模小，交通需求量小。所以不赞成。</w:t>
      </w:r>
    </w:p>
    <w:p>
      <w:pPr>
        <w:spacing w:line="360" w:lineRule="auto"/>
        <w:rPr>
          <w:rFonts w:ascii="宋体" w:hAnsi="宋体"/>
          <w:color w:val="FF0000"/>
          <w:szCs w:val="21"/>
        </w:rPr>
      </w:pPr>
      <w:r>
        <w:rPr>
          <w:rFonts w:hint="eastAsia" w:ascii="宋体" w:hAnsi="宋体"/>
          <w:color w:val="FF0000"/>
          <w:szCs w:val="21"/>
        </w:rPr>
        <w:t>考点：区域经济发展的条件，发展交通运输的意义，区域发展的措施。</w:t>
      </w:r>
    </w:p>
    <w:p>
      <w:pPr>
        <w:adjustRightInd w:val="0"/>
        <w:snapToGrid w:val="0"/>
        <w:spacing w:line="360" w:lineRule="auto"/>
        <w:ind w:firstLine="3255" w:firstLineChars="1550"/>
        <w:rPr>
          <w:rFonts w:ascii="宋体" w:hAnsi="宋体"/>
          <w:color w:val="000000"/>
          <w:szCs w:val="21"/>
        </w:rPr>
      </w:pPr>
      <w:r>
        <w:rPr>
          <w:rFonts w:hint="eastAsia" w:ascii="宋体" w:hAnsi="宋体"/>
          <w:color w:val="000000"/>
          <w:szCs w:val="21"/>
        </w:rPr>
        <w:t>【选做部分】</w:t>
      </w:r>
    </w:p>
    <w:p>
      <w:pPr>
        <w:adjustRightInd w:val="0"/>
        <w:snapToGrid w:val="0"/>
        <w:spacing w:line="360" w:lineRule="auto"/>
        <w:rPr>
          <w:rFonts w:ascii="宋体" w:hAnsi="宋体"/>
          <w:szCs w:val="21"/>
        </w:rPr>
      </w:pPr>
      <w:r>
        <w:rPr>
          <w:rFonts w:hint="eastAsia" w:ascii="宋体" w:hAnsi="宋体"/>
          <w:szCs w:val="21"/>
        </w:rPr>
        <w:t>44. （10分）【地理-旅游地理】</w:t>
      </w:r>
    </w:p>
    <w:p>
      <w:pPr>
        <w:adjustRightInd w:val="0"/>
        <w:snapToGrid w:val="0"/>
        <w:spacing w:line="360" w:lineRule="auto"/>
        <w:rPr>
          <w:rFonts w:ascii="宋体" w:hAnsi="宋体"/>
          <w:szCs w:val="21"/>
        </w:rPr>
      </w:pPr>
      <w:r>
        <w:rPr>
          <w:rFonts w:hint="eastAsia" w:ascii="宋体" w:hAnsi="宋体"/>
          <w:szCs w:val="21"/>
        </w:rPr>
        <w:t>阅读材料，回答问题。</w:t>
      </w:r>
    </w:p>
    <w:p>
      <w:pPr>
        <w:adjustRightInd w:val="0"/>
        <w:snapToGrid w:val="0"/>
        <w:spacing w:line="360" w:lineRule="auto"/>
        <w:rPr>
          <w:rFonts w:ascii="宋体" w:hAnsi="宋体"/>
          <w:szCs w:val="21"/>
        </w:rPr>
      </w:pPr>
      <w:r>
        <w:rPr>
          <w:rFonts w:hint="eastAsia" w:ascii="宋体" w:hAnsi="宋体"/>
          <w:szCs w:val="21"/>
        </w:rPr>
        <w:t>以自然旅游资源为主的四川省某景区平均海拔4800多米，景区游客数量季节差异明显。图13为该景区某年各月游客数量比重饼状图。</w:t>
      </w:r>
    </w:p>
    <w:p>
      <w:pPr>
        <w:adjustRightInd w:val="0"/>
        <w:snapToGrid w:val="0"/>
        <w:spacing w:line="360" w:lineRule="auto"/>
        <w:jc w:val="center"/>
        <w:rPr>
          <w:rFonts w:ascii="宋体" w:hAnsi="宋体"/>
          <w:szCs w:val="21"/>
        </w:rPr>
      </w:pPr>
      <w:r>
        <w:rPr>
          <w:rFonts w:ascii="宋体" w:hAnsi="宋体"/>
          <w:szCs w:val="21"/>
        </w:rPr>
        <w:drawing>
          <wp:inline distT="0" distB="0" distL="0" distR="0">
            <wp:extent cx="2202180" cy="1572895"/>
            <wp:effectExtent l="0" t="0" r="7620" b="8255"/>
            <wp:docPr id="3" name="图片 3"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ww.91taoke.com 91淘课网"/>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202180" cy="1572895"/>
                    </a:xfrm>
                    <a:prstGeom prst="rect">
                      <a:avLst/>
                    </a:prstGeom>
                    <a:noFill/>
                    <a:ln>
                      <a:noFill/>
                    </a:ln>
                  </pic:spPr>
                </pic:pic>
              </a:graphicData>
            </a:graphic>
          </wp:inline>
        </w:drawing>
      </w:r>
    </w:p>
    <w:p>
      <w:pPr>
        <w:adjustRightInd w:val="0"/>
        <w:snapToGrid w:val="0"/>
        <w:spacing w:line="360" w:lineRule="auto"/>
        <w:rPr>
          <w:rFonts w:ascii="宋体" w:hAnsi="宋体"/>
          <w:szCs w:val="21"/>
        </w:rPr>
      </w:pPr>
      <w:r>
        <w:rPr>
          <w:rFonts w:hint="eastAsia" w:ascii="宋体" w:hAnsi="宋体"/>
          <w:szCs w:val="21"/>
        </w:rPr>
        <w:t>（1）分析该景区7、8月游客数量明显不同于其他月份的原因。（6分）</w:t>
      </w:r>
    </w:p>
    <w:p>
      <w:pPr>
        <w:adjustRightInd w:val="0"/>
        <w:snapToGrid w:val="0"/>
        <w:spacing w:line="360" w:lineRule="auto"/>
        <w:rPr>
          <w:rFonts w:ascii="宋体" w:hAnsi="宋体"/>
          <w:szCs w:val="21"/>
        </w:rPr>
      </w:pPr>
      <w:r>
        <w:rPr>
          <w:rFonts w:hint="eastAsia" w:ascii="宋体" w:hAnsi="宋体"/>
          <w:szCs w:val="21"/>
        </w:rPr>
        <w:t>（2）说明游客数量季节差异明显可能对当地旅游业造成的不利影响。（4分）</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（1）海拔高，7、8月天气凉爽，适合避暑；7、8月自然景观丰富、优美；7、8月为学校暑假。</w:t>
      </w:r>
    </w:p>
    <w:p>
      <w:pPr>
        <w:adjustRightInd w:val="0"/>
        <w:snapToGrid w:val="0"/>
        <w:spacing w:line="360" w:lineRule="auto"/>
        <w:rPr>
          <w:rFonts w:ascii="宋体" w:hAnsi="宋体"/>
          <w:color w:val="FF0000"/>
          <w:szCs w:val="21"/>
        </w:rPr>
      </w:pPr>
      <w:r>
        <w:rPr>
          <w:rFonts w:hint="eastAsia" w:ascii="宋体" w:hAnsi="宋体"/>
          <w:color w:val="FF0000"/>
          <w:szCs w:val="21"/>
        </w:rPr>
        <w:t>（2）淡季游客少，会造成景区旅游设施闲置，降低旅游收入；旺季游客集中，容易破坏景区环境。（若有其他答案，言之有理，可酌情给分）</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（1）根据材料，景区的海拔高，7、8月天气凉爽，适合避暑，吸引游客到来。7、8月自然景观丰富、优美，7、8月为学校暑假。所以游客数量多。</w:t>
      </w:r>
    </w:p>
    <w:p>
      <w:pPr>
        <w:adjustRightInd w:val="0"/>
        <w:snapToGrid w:val="0"/>
        <w:spacing w:line="360" w:lineRule="auto"/>
        <w:rPr>
          <w:rFonts w:ascii="宋体" w:hAnsi="宋体"/>
          <w:color w:val="FF0000"/>
          <w:szCs w:val="21"/>
        </w:rPr>
      </w:pPr>
      <w:r>
        <w:rPr>
          <w:rFonts w:hint="eastAsia" w:ascii="宋体" w:hAnsi="宋体"/>
          <w:color w:val="FF0000"/>
          <w:szCs w:val="21"/>
        </w:rPr>
        <w:t>（2）在淡季游客少，会造成景区旅游设施闲置，降低旅游收入。而在旺季游客集中，容易破坏景区环境。</w:t>
      </w:r>
    </w:p>
    <w:p>
      <w:pPr>
        <w:adjustRightInd w:val="0"/>
        <w:snapToGrid w:val="0"/>
        <w:spacing w:line="360" w:lineRule="auto"/>
        <w:rPr>
          <w:rFonts w:ascii="宋体" w:hAnsi="宋体"/>
          <w:szCs w:val="21"/>
        </w:rPr>
      </w:pPr>
      <w:r>
        <w:rPr>
          <w:rFonts w:hint="eastAsia" w:ascii="宋体" w:hAnsi="宋体"/>
          <w:color w:val="FF0000"/>
          <w:szCs w:val="21"/>
        </w:rPr>
        <w:t>考点：旅游活动的季节特征及原因，对当地旅游业的影响。</w:t>
      </w:r>
    </w:p>
    <w:p>
      <w:pPr>
        <w:adjustRightInd w:val="0"/>
        <w:snapToGrid w:val="0"/>
        <w:spacing w:line="360" w:lineRule="auto"/>
        <w:rPr>
          <w:rFonts w:ascii="宋体" w:hAnsi="宋体"/>
          <w:szCs w:val="21"/>
        </w:rPr>
      </w:pPr>
      <w:r>
        <w:rPr>
          <w:rFonts w:hint="eastAsia" w:ascii="宋体" w:hAnsi="宋体"/>
          <w:szCs w:val="21"/>
        </w:rPr>
        <w:t>45.  （10分）【地理-自然灾害与防治】</w:t>
      </w:r>
    </w:p>
    <w:p>
      <w:pPr>
        <w:adjustRightInd w:val="0"/>
        <w:snapToGrid w:val="0"/>
        <w:spacing w:line="360" w:lineRule="auto"/>
        <w:rPr>
          <w:rFonts w:ascii="宋体" w:hAnsi="宋体"/>
          <w:szCs w:val="21"/>
        </w:rPr>
      </w:pPr>
      <w:r>
        <w:rPr>
          <w:rFonts w:hint="eastAsia" w:ascii="宋体" w:hAnsi="宋体"/>
          <w:szCs w:val="21"/>
        </w:rPr>
        <w:t>阅读材料，回答问题。</w:t>
      </w:r>
    </w:p>
    <w:p>
      <w:pPr>
        <w:adjustRightInd w:val="0"/>
        <w:snapToGrid w:val="0"/>
        <w:spacing w:line="360" w:lineRule="auto"/>
        <w:rPr>
          <w:rFonts w:ascii="宋体" w:hAnsi="宋体"/>
          <w:szCs w:val="21"/>
        </w:rPr>
      </w:pPr>
      <w:r>
        <w:rPr>
          <w:rFonts w:hint="eastAsia" w:ascii="宋体" w:hAnsi="宋体"/>
          <w:szCs w:val="21"/>
        </w:rPr>
        <w:t>1556年1月23日24时左右，陕西关中地区发生8.0级以上地震。据﹤明史．五行志﹥记载：“山西、陕西、河南同时地震，声如雷。渭南、华州、朝邑、三原、蒲州等处尤甚。或地裂泉涌，中有鱼物，或城郭房屋陷于地中，或平地突出山阜，或一日数震，华岳、终南山鸣，河清数日。官吏、军民压死八十三万。”</w:t>
      </w:r>
    </w:p>
    <w:p>
      <w:pPr>
        <w:adjustRightInd w:val="0"/>
        <w:snapToGrid w:val="0"/>
        <w:spacing w:line="360" w:lineRule="auto"/>
        <w:rPr>
          <w:rFonts w:ascii="宋体" w:hAnsi="宋体"/>
          <w:szCs w:val="21"/>
        </w:rPr>
      </w:pPr>
      <w:r>
        <w:rPr>
          <w:rFonts w:hint="eastAsia" w:ascii="宋体" w:hAnsi="宋体"/>
          <w:szCs w:val="21"/>
        </w:rPr>
        <w:t>据材料分析此次地震导致重大人员伤亡的主要原因。</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color w:val="FF0000"/>
          <w:szCs w:val="21"/>
        </w:rPr>
      </w:pPr>
      <w:r>
        <w:rPr>
          <w:rFonts w:hint="eastAsia" w:ascii="宋体" w:hAnsi="宋体"/>
          <w:color w:val="FF0000"/>
          <w:szCs w:val="21"/>
        </w:rPr>
        <w:t>地震震级高，烈度大；地震发生在午夜，人员来不及反应；地震波及的范围广、人口多，房屋倒塌严重；次生灾害（水灾）严重。</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根据材料判断，该地震震级高，烈度大。地震发生在午夜，人员来不及反应。地震波及的范围广、人口多，房屋倒塌严重。次生灾害如水灾严重。所以造成大量人员伤亡。</w:t>
      </w:r>
    </w:p>
    <w:p>
      <w:pPr>
        <w:adjustRightInd w:val="0"/>
        <w:snapToGrid w:val="0"/>
        <w:spacing w:line="360" w:lineRule="auto"/>
        <w:rPr>
          <w:rFonts w:ascii="宋体" w:hAnsi="宋体"/>
          <w:szCs w:val="21"/>
        </w:rPr>
      </w:pPr>
      <w:r>
        <w:rPr>
          <w:rFonts w:hint="eastAsia" w:ascii="宋体" w:hAnsi="宋体"/>
          <w:color w:val="FF0000"/>
          <w:szCs w:val="21"/>
        </w:rPr>
        <w:t>考点：地质灾害类型及危害，危害严重的原因。</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46. （10分）【地理-旅游地理】</w:t>
      </w:r>
    </w:p>
    <w:p>
      <w:pPr>
        <w:adjustRightInd w:val="0"/>
        <w:snapToGrid w:val="0"/>
        <w:spacing w:line="360" w:lineRule="auto"/>
        <w:rPr>
          <w:rFonts w:ascii="宋体" w:hAnsi="宋体"/>
          <w:szCs w:val="21"/>
        </w:rPr>
      </w:pPr>
      <w:r>
        <w:rPr>
          <w:rFonts w:hint="eastAsia" w:ascii="宋体" w:hAnsi="宋体"/>
          <w:szCs w:val="21"/>
        </w:rPr>
        <w:t>阅读材料，回答问题。</w:t>
      </w:r>
    </w:p>
    <w:p>
      <w:pPr>
        <w:adjustRightInd w:val="0"/>
        <w:snapToGrid w:val="0"/>
        <w:spacing w:line="360" w:lineRule="auto"/>
        <w:rPr>
          <w:rFonts w:ascii="宋体" w:hAnsi="宋体"/>
          <w:szCs w:val="21"/>
        </w:rPr>
      </w:pPr>
      <w:r>
        <w:rPr>
          <w:rFonts w:hint="eastAsia" w:ascii="宋体" w:hAnsi="宋体"/>
          <w:szCs w:val="21"/>
        </w:rPr>
        <w:t>锯泥是石材加工过程中产生的石粉与水的混合物，我国北方某石材生产基地每年产生大量的锯泥，其堆放占用了大片土地，石粉质地细，难处置，大风时易满地飞扬，雨天则随雨水流入河道。近年来，某企业在该基地利用锯泥生产加气砖，加气砖质量轻，保温效果好，是一种新型建筑材料，图14为锯泥产生过程及利用示意图。</w:t>
      </w:r>
    </w:p>
    <w:p>
      <w:pPr>
        <w:adjustRightInd w:val="0"/>
        <w:snapToGrid w:val="0"/>
        <w:spacing w:line="360" w:lineRule="auto"/>
        <w:jc w:val="center"/>
        <w:rPr>
          <w:rFonts w:ascii="宋体" w:hAnsi="宋体"/>
          <w:szCs w:val="21"/>
        </w:rPr>
      </w:pPr>
      <w:r>
        <w:rPr>
          <w:rFonts w:ascii="宋体" w:hAnsi="宋体"/>
          <w:szCs w:val="21"/>
        </w:rPr>
        <w:drawing>
          <wp:inline distT="0" distB="0" distL="0" distR="0">
            <wp:extent cx="2962910" cy="1287780"/>
            <wp:effectExtent l="0" t="0" r="8890" b="7620"/>
            <wp:docPr id="2" name="图片 2"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91taoke.com 91淘课网"/>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962910" cy="1287780"/>
                    </a:xfrm>
                    <a:prstGeom prst="rect">
                      <a:avLst/>
                    </a:prstGeom>
                    <a:noFill/>
                    <a:ln>
                      <a:noFill/>
                    </a:ln>
                  </pic:spPr>
                </pic:pic>
              </a:graphicData>
            </a:graphic>
          </wp:inline>
        </w:drawing>
      </w:r>
    </w:p>
    <w:p>
      <w:pPr>
        <w:adjustRightInd w:val="0"/>
        <w:snapToGrid w:val="0"/>
        <w:spacing w:line="360" w:lineRule="auto"/>
        <w:rPr>
          <w:rFonts w:ascii="宋体" w:hAnsi="宋体"/>
          <w:szCs w:val="21"/>
        </w:rPr>
      </w:pPr>
      <w:r>
        <w:rPr>
          <w:rFonts w:hint="eastAsia" w:ascii="宋体" w:hAnsi="宋体"/>
          <w:szCs w:val="21"/>
        </w:rPr>
        <w:t>从资源、环境的角度分析该企业利用锯泥生产加气砖的积极意义。（10分）</w:t>
      </w:r>
    </w:p>
    <w:p>
      <w:pPr>
        <w:adjustRightInd w:val="0"/>
        <w:snapToGrid w:val="0"/>
        <w:spacing w:line="360" w:lineRule="auto"/>
        <w:rPr>
          <w:rFonts w:ascii="宋体" w:hAnsi="宋体"/>
          <w:color w:val="FF0000"/>
          <w:szCs w:val="21"/>
        </w:rPr>
      </w:pPr>
      <w:r>
        <w:rPr>
          <w:rFonts w:hint="eastAsia" w:ascii="宋体" w:hAnsi="宋体"/>
          <w:color w:val="FF0000"/>
          <w:szCs w:val="21"/>
        </w:rPr>
        <w:t>【答案】</w:t>
      </w:r>
    </w:p>
    <w:p>
      <w:pPr>
        <w:adjustRightInd w:val="0"/>
        <w:snapToGrid w:val="0"/>
        <w:spacing w:line="360" w:lineRule="auto"/>
        <w:rPr>
          <w:rFonts w:ascii="宋体" w:hAnsi="宋体"/>
          <w:szCs w:val="21"/>
        </w:rPr>
      </w:pPr>
      <w:r>
        <w:rPr>
          <w:rFonts w:hint="eastAsia" w:ascii="宋体" w:hAnsi="宋体"/>
          <w:szCs w:val="21"/>
        </w:rPr>
        <w:t>46.实现废弃物回收利用（提高资源利用率）；减少占用土地，节约土地资源；加气砖保温效果好，节省能源；减轻空气污染；减轻水污染。</w:t>
      </w:r>
    </w:p>
    <w:p>
      <w:pPr>
        <w:adjustRightInd w:val="0"/>
        <w:snapToGrid w:val="0"/>
        <w:spacing w:line="360" w:lineRule="auto"/>
        <w:rPr>
          <w:rFonts w:ascii="宋体" w:hAnsi="宋体"/>
          <w:color w:val="FF0000"/>
          <w:szCs w:val="21"/>
        </w:rPr>
      </w:pPr>
      <w:r>
        <w:rPr>
          <w:rFonts w:hint="eastAsia" w:ascii="宋体" w:hAnsi="宋体"/>
          <w:color w:val="FF0000"/>
          <w:szCs w:val="21"/>
        </w:rPr>
        <w:t>【解析】</w:t>
      </w:r>
    </w:p>
    <w:p>
      <w:pPr>
        <w:adjustRightInd w:val="0"/>
        <w:snapToGrid w:val="0"/>
        <w:spacing w:line="360" w:lineRule="auto"/>
        <w:rPr>
          <w:rFonts w:ascii="宋体" w:hAnsi="宋体"/>
          <w:color w:val="FF0000"/>
          <w:szCs w:val="21"/>
        </w:rPr>
      </w:pPr>
      <w:r>
        <w:rPr>
          <w:rFonts w:hint="eastAsia" w:ascii="宋体" w:hAnsi="宋体"/>
          <w:color w:val="FF0000"/>
          <w:szCs w:val="21"/>
        </w:rPr>
        <w:t>试题分析：</w:t>
      </w:r>
    </w:p>
    <w:p>
      <w:pPr>
        <w:adjustRightInd w:val="0"/>
        <w:snapToGrid w:val="0"/>
        <w:spacing w:line="360" w:lineRule="auto"/>
        <w:rPr>
          <w:rFonts w:ascii="宋体" w:hAnsi="宋体"/>
          <w:color w:val="FF0000"/>
          <w:szCs w:val="21"/>
        </w:rPr>
      </w:pPr>
      <w:r>
        <w:rPr>
          <w:rFonts w:hint="eastAsia" w:ascii="宋体" w:hAnsi="宋体"/>
          <w:color w:val="FF0000"/>
          <w:szCs w:val="21"/>
        </w:rPr>
        <w:t>根据材料，该企业利用锯泥生产加气砖，实现废弃物回收利用，提高资源利用率。可以减少占用土地，节约土地资源。加气砖保温效果好，有利于节省能源。可以减轻空气污染，减轻水污染。</w:t>
      </w:r>
    </w:p>
    <w:p>
      <w:pPr>
        <w:adjustRightInd w:val="0"/>
        <w:snapToGrid w:val="0"/>
        <w:spacing w:line="360" w:lineRule="auto"/>
        <w:rPr>
          <w:rFonts w:hint="eastAsia"/>
        </w:rPr>
      </w:pPr>
      <w:r>
        <w:rPr>
          <w:rFonts w:hint="eastAsia" w:ascii="宋体" w:hAnsi="宋体"/>
          <w:color w:val="FF0000"/>
          <w:szCs w:val="21"/>
        </w:rPr>
        <w:t>考点：区域资源、环境问题及治理措施。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color w:val="3366FF"/>
        <w:sz w:val="24"/>
        <w:szCs w:val="24"/>
      </w:rPr>
    </w:pPr>
    <w:r>
      <w:rPr>
        <w:rFonts w:hint="eastAsia"/>
        <w:color w:val="3366FF"/>
        <w:sz w:val="24"/>
      </w:rPr>
      <w:t xml:space="preserve">                   </w:t>
    </w:r>
    <w:r>
      <w:rPr>
        <w:color w:val="3366F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 xml:space="preserve">                                </w:t>
    </w:r>
    <w:r>
      <w:rPr>
        <w:rFonts w:hint="eastAsia"/>
        <w:color w:val="FF6600"/>
      </w:rPr>
      <w:t xml:space="preserve">       </w:t>
    </w:r>
    <w:r>
      <w:rPr>
        <w:color w:val="FF66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9D2E"/>
    <w:multiLevelType w:val="singleLevel"/>
    <w:tmpl w:val="55769D2E"/>
    <w:lvl w:ilvl="0" w:tentative="0">
      <w:start w:val="1"/>
      <w:numFmt w:val="decimal"/>
      <w:suff w:val="nothing"/>
      <w:lvlText w:val="%1、"/>
      <w:lvlJc w:val="left"/>
    </w:lvl>
  </w:abstractNum>
  <w:abstractNum w:abstractNumId="1">
    <w:nsid w:val="5576A0E3"/>
    <w:multiLevelType w:val="singleLevel"/>
    <w:tmpl w:val="5576A0E3"/>
    <w:lvl w:ilvl="0" w:tentative="0">
      <w:start w:val="8"/>
      <w:numFmt w:val="decimal"/>
      <w:suff w:val="nothing"/>
      <w:lvlText w:val="%1、"/>
      <w:lvlJc w:val="left"/>
    </w:lvl>
  </w:abstractNum>
  <w:abstractNum w:abstractNumId="2">
    <w:nsid w:val="5576A31E"/>
    <w:multiLevelType w:val="singleLevel"/>
    <w:tmpl w:val="5576A31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45"/>
    <w:rsid w:val="000C12C8"/>
    <w:rsid w:val="000E68E3"/>
    <w:rsid w:val="0015213C"/>
    <w:rsid w:val="00175477"/>
    <w:rsid w:val="00185C95"/>
    <w:rsid w:val="002C1599"/>
    <w:rsid w:val="002D03D1"/>
    <w:rsid w:val="00364BB7"/>
    <w:rsid w:val="003C064D"/>
    <w:rsid w:val="005E72CA"/>
    <w:rsid w:val="006A2064"/>
    <w:rsid w:val="00706ADB"/>
    <w:rsid w:val="007F4478"/>
    <w:rsid w:val="0086398F"/>
    <w:rsid w:val="00881DD8"/>
    <w:rsid w:val="00953DCE"/>
    <w:rsid w:val="00993DF5"/>
    <w:rsid w:val="009D4BF5"/>
    <w:rsid w:val="00A25DBE"/>
    <w:rsid w:val="00AE74AA"/>
    <w:rsid w:val="00B941A2"/>
    <w:rsid w:val="00C05745"/>
    <w:rsid w:val="00C61137"/>
    <w:rsid w:val="00CF1742"/>
    <w:rsid w:val="00E2207D"/>
    <w:rsid w:val="00F43620"/>
    <w:rsid w:val="00F85A0D"/>
    <w:rsid w:val="6F36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8">
    <w:name w:val="页眉 字符"/>
    <w:basedOn w:val="6"/>
    <w:link w:val="4"/>
    <w:uiPriority w:val="0"/>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26032;&#25945;&#32946;word&#27169;&#26495;&#65288;&#26368;&#26032;&#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新教育word模板（最新版）.dotx</Template>
  <Company>SkyUN.Org</Company>
  <Pages>1</Pages>
  <Words>910</Words>
  <Characters>5188</Characters>
  <Lines>43</Lines>
  <Paragraphs>12</Paragraphs>
  <TotalTime>0</TotalTime>
  <ScaleCrop>false</ScaleCrop>
  <LinksUpToDate>false</LinksUpToDate>
  <CharactersWithSpaces>6086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2020-11-12T07:17:00Z</dcterms:created>
  <dc:creator>USER</dc:creator>
  <cp:keywords>www.91taoke.com</cp:keywords>
  <cp:lastModifiedBy>永不言败19812011620</cp:lastModifiedBy>
  <dcterms:modified xsi:type="dcterms:W3CDTF">2021-03-09T07:03:01Z</dcterms:modified>
  <dc:title>91taoke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